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07267C3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附件1</w:t>
      </w:r>
    </w:p>
    <w:p w14:paraId="7965A76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</w:pPr>
    </w:p>
    <w:p w14:paraId="62C4319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 w:hint="default"/>
          <w:sz w:val="44"/>
          <w:szCs w:val="44"/>
        </w:rPr>
      </w:pPr>
      <w:r>
        <w:rPr>
          <w:rFonts w:ascii="Times New Roman" w:eastAsia="方正小标宋_GBK" w:hAnsi="Times New Roman" w:cs="Times New Roman" w:hint="default"/>
          <w:sz w:val="44"/>
          <w:szCs w:val="44"/>
        </w:rPr>
        <w:t>征集内容与要求</w:t>
      </w:r>
    </w:p>
    <w:p w14:paraId="2CADD7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</w:pPr>
    </w:p>
    <w:p w14:paraId="19333E5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一、</w:t>
      </w:r>
      <w:r>
        <w:rPr>
          <w:rFonts w:ascii="Times New Roman" w:eastAsia="黑体" w:hAnsi="Times New Roman" w:cs="Times New Roman" w:hint="default"/>
          <w:sz w:val="32"/>
          <w:szCs w:val="32"/>
        </w:rPr>
        <w:t>党建好案例</w:t>
      </w:r>
    </w:p>
    <w:p w14:paraId="6AEA7DD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一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案例要求</w:t>
      </w:r>
    </w:p>
    <w:p w14:paraId="4015BE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面向全省教育系统各级基层党组织开展案例征集，聚焦落实 全国和全省教育大会精神，一体推进教育发展、科技创新、人才 培养，重点围绕党建业务双融双促、落实基层党组织各项制度、 支部品牌打造、数字赋能党员教育管理、服务师生等方面，总结 凝练创新、典型、有效做法，具有一定的推广价值。案例要来自 基层党组织的真实实践，防止空谈和杜撰。</w:t>
      </w:r>
    </w:p>
    <w:p w14:paraId="771A178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二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所需材料</w:t>
      </w:r>
    </w:p>
    <w:p w14:paraId="683314A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1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“党建好案例”申报表。完整填写附件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2</w:t>
      </w:r>
      <w:r>
        <w:rPr>
          <w:rFonts w:ascii="Times New Roman" w:eastAsia="仿宋_GB2312" w:hAnsi="Times New Roman" w:cs="Times New Roman" w:hint="default"/>
          <w:sz w:val="32"/>
          <w:szCs w:val="32"/>
        </w:rPr>
        <w:t>表格，所有文字材料加盖所在基层单位党组织公章后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 w:hint="default"/>
          <w:sz w:val="32"/>
          <w:szCs w:val="32"/>
        </w:rPr>
        <w:t>报送可编辑电子文档和PDF盖章扫描件。标题命名为“申报单位+基层党组织名称+案例标题”。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申报表中的“案例内容”为主要做法介绍。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包含：背景起因（200字以内）：问题导向明确，说明案例产生的时代背景和现实需求；主要做法及成效（2000字以内）：分点阐述具体措施，突出创新性和可操作性，用数据和具体事例说明成效，提炼规律性认识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。</w:t>
      </w:r>
    </w:p>
    <w:p w14:paraId="5CE2655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2.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工作场景照片。提供4张高清照片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 w:hint="default"/>
          <w:sz w:val="32"/>
          <w:szCs w:val="32"/>
        </w:rPr>
        <w:t>要求画质清晰、突出现场感。格式可为JPG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PNG，每张照片大小1M 以上、不要压缩。照片可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粘贴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到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一个word档中，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并在照片下方附上简要文字说明。</w:t>
      </w:r>
    </w:p>
    <w:p w14:paraId="34BA8A2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二、</w:t>
      </w:r>
      <w:r>
        <w:rPr>
          <w:rFonts w:ascii="Times New Roman" w:eastAsia="黑体" w:hAnsi="Times New Roman" w:cs="Times New Roman" w:hint="default"/>
          <w:sz w:val="32"/>
          <w:szCs w:val="32"/>
        </w:rPr>
        <w:t>书记好党课</w:t>
      </w:r>
    </w:p>
    <w:p w14:paraId="69EA50F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一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党课要求</w:t>
      </w:r>
    </w:p>
    <w:p w14:paraId="6E5A82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面向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各级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基层党组织书记开展党课征集，同1名书记原则上最多只能申报1门党课。党课需贴近教育改革发展实际，注重理论深度与实践温度，展示党建引领高质量发展的好经验好做法，教育引导广大党员坚定信仰、锐意进取、担当作为。党课作品要突出政治性、思想性和实践性，可采用情景教学、案例教学、互动教学等形式，鼓励融入红色资源、校史校情，力争做到教育人感染人的效果。</w:t>
      </w:r>
    </w:p>
    <w:p w14:paraId="553BB7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二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所需材料</w:t>
      </w:r>
    </w:p>
    <w:p w14:paraId="02AE05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1.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视频。标题命名为“申报单位+授课人姓名+党课标题”。视频以横屏视频为主，比例在16:9最佳，上下左右不得出现黑边。时长5～10分钟，视频格式为MP4或MOV，视频要求画面清晰，视频分辨率1280×720 或以上，字幕校对准确无误，字体醒目清晰，单个视频文件不超过500M 。</w:t>
      </w:r>
    </w:p>
    <w:p w14:paraId="67E7B49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2.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教案/讲稿。正文内容包含教学目标、教学重难点、教学过程等要素（不超过 3000字）。</w:t>
      </w:r>
    </w:p>
    <w:p w14:paraId="24273EB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3.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“书记好党课”申报表。完整填写附件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3</w:t>
      </w:r>
      <w:r>
        <w:rPr>
          <w:rFonts w:ascii="Times New Roman" w:eastAsia="仿宋_GB2312" w:hAnsi="Times New Roman" w:cs="Times New Roman" w:hint="default"/>
          <w:sz w:val="32"/>
          <w:szCs w:val="32"/>
        </w:rPr>
        <w:t>表格，所有文字材料加盖所在基层单位党组织公章后，报送可编辑电子文档和 PDF 盖章扫描件。</w:t>
      </w:r>
    </w:p>
    <w:p w14:paraId="1C0D2E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三</w:t>
      </w:r>
      <w:r>
        <w:rPr>
          <w:rFonts w:ascii="Times New Roman" w:eastAsia="黑体" w:hAnsi="Times New Roman" w:cs="Times New Roman" w:hint="default"/>
          <w:sz w:val="32"/>
          <w:szCs w:val="32"/>
          <w:lang w:eastAsia="zh-CN"/>
        </w:rPr>
        <w:t>、</w:t>
      </w:r>
      <w:r>
        <w:rPr>
          <w:rFonts w:ascii="Times New Roman" w:eastAsia="黑体" w:hAnsi="Times New Roman" w:cs="Times New Roman" w:hint="default"/>
          <w:sz w:val="32"/>
          <w:szCs w:val="32"/>
        </w:rPr>
        <w:t>党员好榜样</w:t>
      </w:r>
    </w:p>
    <w:p w14:paraId="7A2325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一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人选要求</w:t>
      </w:r>
    </w:p>
    <w:p w14:paraId="335586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面向一线教职工、学生党员开展征集。人选聚 焦关键时刻冲得上去、危难关头豁得出来，具有鲜明时代特征的新典型，突出身边人身边事，事迹生动感人、故事性强，体现党员作风正派、爱岗敬业、乐于奉献、可亲可敬可学的良好形象，在重点工作、重大任务和本职岗位中作出突出贡献的党员同志。教职工党员好榜样推荐人选应近三年来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 w:hint="default"/>
          <w:sz w:val="32"/>
          <w:szCs w:val="32"/>
        </w:rPr>
        <w:t>获得市厅级（含）以上 “优秀教师”“优秀教育工作者”“教书育人楷模”等荣誉称号；或获评国家级或省级教学成果奖、科研成果奖；或取得重大学术成果并实现成果转化；或在教书育人、思政和意识形态工作、科研创新、服务国家战略、乡村振兴支教等重大任务中作出突出贡献，原则上不推荐县处级以上党员领导干部。学生党员好榜样推荐人选应近三年来，获得校级（含）以上“优秀共产党员”等荣誉称号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；</w:t>
      </w:r>
      <w:r>
        <w:rPr>
          <w:rFonts w:ascii="Times New Roman" w:eastAsia="仿宋_GB2312" w:hAnsi="Times New Roman" w:cs="Times New Roman" w:hint="default"/>
          <w:sz w:val="32"/>
          <w:szCs w:val="32"/>
        </w:rPr>
        <w:t>或获评国家奖学金或取得重大学术成果；或在思想引领、榜样带动、服务重大国家战略、社会服务、就业创业等方面有突出表现。</w:t>
      </w:r>
    </w:p>
    <w:p w14:paraId="711C3FD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楷体_GB2312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32"/>
          <w:szCs w:val="32"/>
          <w:lang w:val="en-US" w:eastAsia="zh-CN"/>
        </w:rPr>
        <w:t>二</w:t>
      </w:r>
      <w:r>
        <w:rPr>
          <w:rFonts w:ascii="Times New Roman" w:eastAsia="楷体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楷体_GB2312" w:hAnsi="Times New Roman" w:cs="Times New Roman" w:hint="default"/>
          <w:sz w:val="32"/>
          <w:szCs w:val="32"/>
        </w:rPr>
        <w:t>所需材料</w:t>
      </w:r>
    </w:p>
    <w:p w14:paraId="642C8A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1.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党员先进事迹。围绕政治思想、教学科研、社会贡献、志愿服务等方面，展现党员先锋模范作用，事迹需真实具体、重点突出，避免空话套话，用具体事例和数据佐证，如参与重大项目成果、帮扶群众数量、获得荣誉奖项等，字数控制在2000字以内。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 xml:space="preserve">  </w:t>
      </w:r>
    </w:p>
    <w:p w14:paraId="0F1419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2.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党员个人照片。提供3张高清照片，可以为个人风采照和工作场景照。画质要求清晰，格式可为JPG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PNG，每张照片大小1M以上、不要压缩。照片可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粘贴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到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一个word档中，</w:t>
      </w:r>
      <w:bookmarkStart w:id="0" w:name="_GoBack"/>
      <w:bookmarkEnd w:id="0"/>
      <w:r>
        <w:rPr>
          <w:rFonts w:ascii="Times New Roman" w:eastAsia="仿宋_GB2312" w:hAnsi="Times New Roman" w:cs="Times New Roman" w:hint="default"/>
          <w:sz w:val="32"/>
          <w:szCs w:val="32"/>
        </w:rPr>
        <w:t>需附30字以内简要文字说明。</w:t>
      </w:r>
    </w:p>
    <w:p w14:paraId="52C5CD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3.</w:t>
      </w:r>
      <w:r>
        <w:rPr>
          <w:rFonts w:ascii="Times New Roman" w:eastAsia="仿宋_GB2312" w:hAnsi="Times New Roman" w:cs="Times New Roman" w:hint="default"/>
          <w:sz w:val="32"/>
          <w:szCs w:val="32"/>
        </w:rPr>
        <w:t>“党员好榜样”推荐表。完整填写附件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4</w:t>
      </w:r>
      <w:r>
        <w:rPr>
          <w:rFonts w:ascii="Times New Roman" w:eastAsia="仿宋_GB2312" w:hAnsi="Times New Roman" w:cs="Times New Roman" w:hint="default"/>
          <w:sz w:val="32"/>
          <w:szCs w:val="32"/>
        </w:rPr>
        <w:t>，加盖所在基层基层党组织公章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（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附属医院党委推荐人选，还需加盖附属医院纪委意见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cs="Times New Roman" w:hint="default"/>
          <w:sz w:val="32"/>
          <w:szCs w:val="32"/>
        </w:rPr>
        <w:t>，报送可编辑电子文档和盖章PDF扫描件。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表格中的“主要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事迹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围绕政治思想、教学科研、社会贡献、志愿服务等方面，展现党员先锋模范作用，事迹需真实具体、重点突出，避免空话套话，用具体事例和数据佐证，如参与重大项目成果、帮扶群众数量、获得荣誉奖项等，字数控制在2000字以内。</w:t>
      </w:r>
    </w:p>
    <w:sectPr>
      <w:footerReference w:type="default" r:id="rId5"/>
      <w:pgSz w:w="11906" w:h="16838"/>
      <w:pgMar w:top="2098" w:right="1474" w:bottom="1984" w:left="158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D0C894A5-071A-4F6D-81C1-9DA82699D95E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subsetted="1" w:fontKey="{8F8913A8-4CAE-47D3-9682-127EB6CA9D9C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subsetted="1" w:fontKey="{D74F5F5C-3F2A-49FE-9919-C068A846A05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subsetted="1" w:fontKey="{FA5AEF63-4F26-4158-8F02-877C485E923F}"/>
  </w:font>
  <w:font w:name="Calibri Ligh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64A58F9">
    <w:pPr>
      <w:spacing w:line="233" w:lineRule="auto"/>
      <w:rPr>
        <w:rFonts w:ascii="宋体" w:eastAsia="宋体" w:hAnsi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 strokeweight="0.5pt">
              <o:lock v:ext="edit" aspectratio="f"/>
              <v:textbox style="mso-fit-shape-to-text:t" inset="0,0,0,0">
                <w:txbxContent>
                  <w:p w14:paraId="17305A7E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AA41B4"/>
    <w:rsid w:val="071A4FFB"/>
    <w:rsid w:val="09BC3307"/>
    <w:rsid w:val="0CC6532B"/>
    <w:rsid w:val="0EDD34DE"/>
    <w:rsid w:val="1AFC6A9A"/>
    <w:rsid w:val="21FE10D3"/>
    <w:rsid w:val="2FC040E2"/>
    <w:rsid w:val="358734FE"/>
    <w:rsid w:val="37B36A56"/>
    <w:rsid w:val="42CB3072"/>
    <w:rsid w:val="473531B0"/>
    <w:rsid w:val="51B3364F"/>
    <w:rsid w:val="62E47B0C"/>
    <w:rsid w:val="657809E0"/>
    <w:rsid w:val="6A70612A"/>
    <w:rsid w:val="73DE2356"/>
    <w:rsid w:val="74065409"/>
    <w:rsid w:val="74C432FA"/>
    <w:rsid w:val="7FAA41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FangSong_GB2312" w:eastAsia="FangSong_GB2312" w:hAnsi="FangSong_GB2312" w:cs="FangSong_GB2312"/>
      <w:sz w:val="31"/>
      <w:szCs w:val="31"/>
      <w:lang w:val="en-US" w:eastAsia="en-US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1537</Words>
  <Characters>1597</Characters>
  <Application>Microsoft Office Word</Application>
  <DocSecurity>0</DocSecurity>
  <Lines>0</Lines>
  <Paragraphs>0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张宇星</dc:creator>
  <cp:lastModifiedBy>张宇星</cp:lastModifiedBy>
  <cp:revision>1</cp:revision>
  <dcterms:created xsi:type="dcterms:W3CDTF">2025-09-18T09:13:00Z</dcterms:created>
  <dcterms:modified xsi:type="dcterms:W3CDTF">2025-09-19T03:33:43Z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D729B7475ACF4141900E713446A6C797_11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eyJoZGlkIjoiMDRmYjMwMThhNGEwMDhlYzU4NTY3YTAxZDNhZTA1YzUiLCJ1c2VySWQiOiIyNjg2OTk2MDMifQ==</vt:lpwstr>
  </property>
</Properties>
</file>