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ABF678"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44"/>
          <w:szCs w:val="44"/>
        </w:rPr>
        <w:t>答辩后材料提交清单</w:t>
      </w:r>
    </w:p>
    <w:p w14:paraId="3C2E74DA">
      <w:pPr>
        <w:jc w:val="center"/>
        <w:rPr>
          <w:rFonts w:hint="eastAsia" w:asciiTheme="minorEastAsia" w:hAnsiTheme="minorEastAsia"/>
          <w:b/>
          <w:sz w:val="44"/>
          <w:szCs w:val="44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11</w:t>
      </w:r>
      <w:r>
        <w:rPr>
          <w:rFonts w:hint="eastAsia" w:asciiTheme="minorEastAsia" w:hAnsiTheme="minorEastAsia"/>
          <w:b/>
          <w:sz w:val="28"/>
          <w:szCs w:val="28"/>
        </w:rPr>
        <w:t>月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b/>
          <w:sz w:val="28"/>
          <w:szCs w:val="28"/>
        </w:rPr>
        <w:t>日前提交</w:t>
      </w:r>
    </w:p>
    <w:p w14:paraId="7E9B264E"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一、</w:t>
      </w:r>
      <w:r>
        <w:rPr>
          <w:rFonts w:hint="eastAsia" w:asciiTheme="minorEastAsia" w:hAnsiTheme="minorEastAsia"/>
          <w:b/>
          <w:sz w:val="28"/>
          <w:szCs w:val="28"/>
        </w:rPr>
        <w:t>纸质版（需归档留存，除了特别说明，均为原件，签字齐全）：</w:t>
      </w:r>
    </w:p>
    <w:p w14:paraId="1E479796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1.发表论文复印件:用标签纸或者空白纸标明学号、姓名、作者排名（例如：5/11，共一）、最新影响因子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,并用铅笔将你的姓名和中山大学第一单位划圈</w:t>
      </w:r>
      <w:r>
        <w:rPr>
          <w:rFonts w:hint="eastAsia" w:asciiTheme="minorEastAsia" w:hAnsiTheme="minorEastAsia"/>
          <w:sz w:val="28"/>
          <w:szCs w:val="28"/>
        </w:rPr>
        <w:t>，</w:t>
      </w:r>
      <w:r>
        <w:rPr>
          <w:rFonts w:hint="eastAsia" w:cs="仿宋" w:asciiTheme="minorEastAsia" w:hAnsiTheme="minorEastAsia"/>
          <w:b/>
          <w:bCs/>
          <w:sz w:val="28"/>
          <w:szCs w:val="28"/>
          <w:u w:val="single"/>
        </w:rPr>
        <w:t>图书馆检索证明（</w:t>
      </w:r>
      <w:r>
        <w:rPr>
          <w:rFonts w:hint="eastAsia" w:asciiTheme="minorEastAsia" w:hAnsiTheme="minorEastAsia"/>
          <w:sz w:val="28"/>
          <w:szCs w:val="28"/>
        </w:rPr>
        <w:t>指引详见https://library.sysu.edu.cn/basic/3737）。</w:t>
      </w:r>
    </w:p>
    <w:p w14:paraId="25227432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1）</w:t>
      </w:r>
      <w:r>
        <w:rPr>
          <w:rFonts w:hint="eastAsia" w:asciiTheme="minorEastAsia" w:hAnsiTheme="minorEastAsia"/>
          <w:sz w:val="28"/>
          <w:szCs w:val="28"/>
        </w:rPr>
        <w:t>若已接收还未能在杂志网站下载的包括以下两种情况：</w:t>
      </w:r>
    </w:p>
    <w:p w14:paraId="78D0FB06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A.</w:t>
      </w:r>
      <w:r>
        <w:rPr>
          <w:rFonts w:hint="eastAsia" w:asciiTheme="minorEastAsia" w:hAnsiTheme="minorEastAsia"/>
          <w:sz w:val="28"/>
          <w:szCs w:val="28"/>
        </w:rPr>
        <w:t>国外期刊：论文接收函（明确有accepted字样，可以是邮件截图）+论文校样或清样，导师在论文首页空白处写已接收并导师签字担保；</w:t>
      </w:r>
    </w:p>
    <w:p w14:paraId="59610D4E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B.</w:t>
      </w:r>
      <w:r>
        <w:rPr>
          <w:rFonts w:hint="eastAsia" w:asciiTheme="minorEastAsia" w:hAnsiTheme="minorEastAsia"/>
          <w:sz w:val="28"/>
          <w:szCs w:val="28"/>
        </w:rPr>
        <w:t>国内期刊：论文接收函盖章原件+发表当期的杂志封面+将发表当期的杂志目录+导师在首页空白处写已接收并签字的论文校样或清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样。</w:t>
      </w:r>
    </w:p>
    <w:p w14:paraId="10774B26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2.表决票（两位监票人签字，监票人为教职工）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不能是导师和评委</w:t>
      </w:r>
      <w:r>
        <w:rPr>
          <w:rFonts w:hint="eastAsia" w:asciiTheme="minorEastAsia" w:hAnsiTheme="minorEastAsia"/>
          <w:b/>
          <w:bCs/>
          <w:sz w:val="28"/>
          <w:szCs w:val="28"/>
        </w:rPr>
        <w:t>）；</w:t>
      </w:r>
    </w:p>
    <w:p w14:paraId="00BC7744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3.学位评审表（教务员不用签字）；</w:t>
      </w:r>
    </w:p>
    <w:p w14:paraId="6180943B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4.答辩情况表；</w:t>
      </w:r>
    </w:p>
    <w:p w14:paraId="2F0CA2BB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5.学士学位证书（硕士和博士生均提供）、硕士学位证书（博士生提供）复印件；</w:t>
      </w:r>
    </w:p>
    <w:p w14:paraId="5C0E3C4E">
      <w:pPr>
        <w:adjustRightInd w:val="0"/>
        <w:snapToGrid w:val="0"/>
        <w:spacing w:line="276" w:lineRule="auto"/>
        <w:ind w:firstLine="562" w:firstLineChars="200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6.档案袋</w:t>
      </w:r>
      <w:r>
        <w:rPr>
          <w:rFonts w:hint="eastAsia" w:asciiTheme="minorEastAsia" w:hAnsiTheme="minorEastAsia"/>
          <w:sz w:val="28"/>
          <w:szCs w:val="28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105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ab/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A</w:t>
      </w:r>
      <w:r>
        <w:rPr>
          <w:rFonts w:hint="eastAsia" w:asciiTheme="minorEastAsia" w:hAnsiTheme="minorEastAsia"/>
          <w:sz w:val="28"/>
          <w:szCs w:val="28"/>
        </w:rPr>
        <w:t>领取）:按档案袋</w:t>
      </w:r>
      <w:r>
        <w:rPr>
          <w:rFonts w:hint="eastAsia" w:asciiTheme="minorEastAsia" w:hAnsiTheme="minorEastAsia"/>
          <w:b/>
          <w:bCs/>
          <w:sz w:val="28"/>
          <w:szCs w:val="28"/>
        </w:rPr>
        <w:t>封面清单顺序</w:t>
      </w:r>
      <w:r>
        <w:rPr>
          <w:rFonts w:hint="eastAsia" w:asciiTheme="minorEastAsia" w:hAnsiTheme="minorEastAsia"/>
          <w:sz w:val="28"/>
          <w:szCs w:val="28"/>
        </w:rPr>
        <w:t>备齐材料（除了第1项目录和倒数第1-2项授予学位审批表、备考表不用准备）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</w:p>
    <w:p w14:paraId="205D7233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eastAsia="zh-CN"/>
        </w:rPr>
      </w:pPr>
    </w:p>
    <w:p w14:paraId="696739BB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1）答辩申请书：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答辩申请书的首页要单面打印，其他部分双面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打印，本人、导师、教研室主任签名，学院盖章齐全；</w:t>
      </w:r>
    </w:p>
    <w:p w14:paraId="4E5A7020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2）</w:t>
      </w:r>
      <w:r>
        <w:rPr>
          <w:rFonts w:hint="eastAsia" w:asciiTheme="minorEastAsia" w:hAnsiTheme="minorEastAsia"/>
          <w:sz w:val="28"/>
          <w:szCs w:val="28"/>
        </w:rPr>
        <w:t>成绩单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USC打印，</w:t>
      </w:r>
      <w:r>
        <w:rPr>
          <w:rFonts w:hint="eastAsia" w:asciiTheme="minorEastAsia" w:hAnsiTheme="minorEastAsia"/>
          <w:b/>
          <w:bCs/>
          <w:sz w:val="28"/>
          <w:szCs w:val="28"/>
        </w:rPr>
        <w:t>不能使用截图或者复印件</w:t>
      </w:r>
      <w:r>
        <w:rPr>
          <w:rFonts w:hint="eastAsia" w:asciiTheme="minorEastAsia" w:hAnsiTheme="minorEastAsia"/>
          <w:sz w:val="28"/>
          <w:szCs w:val="28"/>
          <w:lang w:eastAsia="zh-CN"/>
        </w:rPr>
        <w:t>；</w:t>
      </w:r>
    </w:p>
    <w:p w14:paraId="22CE3EF8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3）</w:t>
      </w:r>
      <w:r>
        <w:rPr>
          <w:rFonts w:hint="eastAsia" w:asciiTheme="minorEastAsia" w:hAnsiTheme="minorEastAsia"/>
          <w:sz w:val="28"/>
          <w:szCs w:val="28"/>
        </w:rPr>
        <w:t>学位论文扉页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委员签名，建议答辩会</w:t>
      </w:r>
      <w:r>
        <w:rPr>
          <w:rFonts w:hint="eastAsia" w:asciiTheme="minorEastAsia" w:hAnsiTheme="minorEastAsia"/>
          <w:b/>
          <w:bCs/>
          <w:sz w:val="28"/>
          <w:szCs w:val="28"/>
        </w:rPr>
        <w:t>上多签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b/>
          <w:bCs/>
          <w:sz w:val="28"/>
          <w:szCs w:val="28"/>
        </w:rPr>
        <w:t>份</w:t>
      </w:r>
      <w:r>
        <w:rPr>
          <w:rFonts w:hint="eastAsia" w:asciiTheme="minorEastAsia" w:hAnsiTheme="minorEastAsia"/>
          <w:sz w:val="28"/>
          <w:szCs w:val="28"/>
        </w:rPr>
        <w:t>用于此处归档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或提交的学校的论文</w:t>
      </w:r>
      <w:r>
        <w:rPr>
          <w:rFonts w:hint="eastAsia" w:asciiTheme="minorEastAsia" w:hAnsiTheme="minorEastAsia"/>
          <w:sz w:val="28"/>
          <w:szCs w:val="28"/>
        </w:rPr>
        <w:t>；</w:t>
      </w:r>
    </w:p>
    <w:p w14:paraId="7A0EBE7F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4）中英文摘要：打印毕业论文的中英文摘要；</w:t>
      </w:r>
    </w:p>
    <w:p w14:paraId="096FD8FE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5）</w:t>
      </w:r>
      <w:r>
        <w:rPr>
          <w:rFonts w:hint="eastAsia" w:asciiTheme="minorEastAsia" w:hAnsiTheme="minorEastAsia"/>
          <w:sz w:val="28"/>
          <w:szCs w:val="28"/>
        </w:rPr>
        <w:t>评阅书</w:t>
      </w:r>
      <w:r>
        <w:rPr>
          <w:rFonts w:hint="eastAsia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sz w:val="28"/>
          <w:szCs w:val="28"/>
        </w:rPr>
        <w:t>打印学院反馈的PDF版本，不用额外签字；</w:t>
      </w:r>
    </w:p>
    <w:p w14:paraId="4A301761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6）学位论文答辩表：</w:t>
      </w:r>
      <w:r>
        <w:rPr>
          <w:rFonts w:hint="eastAsia" w:asciiTheme="minorEastAsia" w:hAnsiTheme="minorEastAsia"/>
          <w:b/>
          <w:bCs/>
          <w:sz w:val="28"/>
          <w:szCs w:val="28"/>
          <w:lang w:val="en-US" w:eastAsia="zh-CN"/>
        </w:rPr>
        <w:t>委员会签字，主席在决议栏签字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；</w:t>
      </w:r>
    </w:p>
    <w:p w14:paraId="4C3C7E9B">
      <w:pPr>
        <w:adjustRightInd w:val="0"/>
        <w:snapToGrid w:val="0"/>
        <w:spacing w:line="276" w:lineRule="auto"/>
        <w:ind w:firstLine="560" w:firstLineChars="200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7）答辩</w:t>
      </w:r>
      <w:r>
        <w:rPr>
          <w:rFonts w:hint="eastAsia" w:asciiTheme="minorEastAsia" w:hAnsiTheme="minorEastAsia"/>
          <w:sz w:val="28"/>
          <w:szCs w:val="28"/>
        </w:rPr>
        <w:t>会议记录</w:t>
      </w:r>
      <w:r>
        <w:rPr>
          <w:rFonts w:hint="eastAsia" w:asciiTheme="minorEastAsia" w:hAnsiTheme="minorEastAsia"/>
          <w:sz w:val="28"/>
          <w:szCs w:val="28"/>
          <w:lang w:eastAsia="zh-CN"/>
        </w:rPr>
        <w:t>：记录人</w:t>
      </w:r>
      <w:r>
        <w:rPr>
          <w:rFonts w:hint="eastAsia" w:asciiTheme="minorEastAsia" w:hAnsiTheme="minorEastAsia"/>
          <w:sz w:val="28"/>
          <w:szCs w:val="28"/>
        </w:rPr>
        <w:t>是答辩秘书（</w:t>
      </w:r>
      <w:r>
        <w:rPr>
          <w:rFonts w:hint="eastAsia" w:asciiTheme="minorEastAsia" w:hAnsiTheme="minorEastAsia"/>
          <w:b/>
          <w:bCs/>
          <w:sz w:val="28"/>
          <w:szCs w:val="28"/>
        </w:rPr>
        <w:t>答辩秘书须是教职工，如PI、教辅、博士后、专职科研老师等</w:t>
      </w:r>
      <w:r>
        <w:rPr>
          <w:rFonts w:hint="eastAsia" w:asciiTheme="minorEastAsia" w:hAnsiTheme="minorEastAsia"/>
          <w:sz w:val="28"/>
          <w:szCs w:val="28"/>
        </w:rPr>
        <w:t>）。</w:t>
      </w:r>
      <w:r>
        <w:rPr>
          <w:rFonts w:hint="eastAsia" w:asciiTheme="minorEastAsia" w:hAnsiTheme="minorEastAsia"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以上1-7装入档案袋中，没有档案袋的话请将这些材料用大夹子与其他材料分开放）</w:t>
      </w:r>
    </w:p>
    <w:p w14:paraId="0F02E951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 w14:paraId="4F9BED17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7.《学位论文修改对照表（专委会用）》，导师签字</w:t>
      </w:r>
      <w:r>
        <w:rPr>
          <w:rFonts w:hint="eastAsia" w:asciiTheme="minorEastAsia" w:hAnsiTheme="minorEastAsia"/>
          <w:sz w:val="28"/>
          <w:szCs w:val="28"/>
          <w:lang w:eastAsia="zh-CN"/>
        </w:rPr>
        <w:t>；</w:t>
      </w:r>
    </w:p>
    <w:p w14:paraId="1F667626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8.</w:t>
      </w:r>
      <w:r>
        <w:rPr>
          <w:rFonts w:hint="eastAsia" w:cs="Times New Roman" w:asciiTheme="minorEastAsia" w:hAnsiTheme="minorEastAsia"/>
          <w:sz w:val="28"/>
          <w:szCs w:val="28"/>
        </w:rPr>
        <w:t>中山大学研究生</w:t>
      </w:r>
      <w:r>
        <w:rPr>
          <w:rFonts w:hint="eastAsia" w:cs="Times New Roman" w:asciiTheme="minorEastAsia" w:hAnsiTheme="minorEastAsia"/>
          <w:b/>
          <w:bCs/>
          <w:sz w:val="28"/>
          <w:szCs w:val="28"/>
        </w:rPr>
        <w:t>学术成果评价表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；</w:t>
      </w:r>
    </w:p>
    <w:p w14:paraId="0C603CDD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9.学位论文1本（已按答辩委员要求修改，签字齐全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b/>
          <w:bCs/>
          <w:sz w:val="28"/>
          <w:szCs w:val="28"/>
        </w:rPr>
        <w:t>学院专委会审议使用，会后退回给研究生</w:t>
      </w:r>
      <w:r>
        <w:rPr>
          <w:rFonts w:hint="eastAsia" w:asciiTheme="minorEastAsia" w:hAnsiTheme="minorEastAsia"/>
          <w:sz w:val="28"/>
          <w:szCs w:val="28"/>
        </w:rPr>
        <w:t>）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 w14:paraId="1704B1C1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  <w:lang w:val="en-US" w:eastAsia="zh-CN"/>
        </w:rPr>
      </w:pPr>
    </w:p>
    <w:p w14:paraId="403C64B5">
      <w:pPr>
        <w:adjustRightInd w:val="0"/>
        <w:snapToGrid w:val="0"/>
        <w:spacing w:line="276" w:lineRule="auto"/>
        <w:ind w:firstLine="562" w:firstLineChars="200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电子版（请将以下材料电子版发到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中山大学公务云盘</w:t>
      </w:r>
      <w:r>
        <w:rPr>
          <w:rFonts w:hint="eastAsia" w:asciiTheme="minorEastAsia" w:hAnsiTheme="minorEastAsia"/>
          <w:b/>
          <w:sz w:val="28"/>
          <w:szCs w:val="28"/>
        </w:rPr>
        <w:t>）</w:t>
      </w:r>
    </w:p>
    <w:p w14:paraId="677BFB88">
      <w:pPr>
        <w:adjustRightInd w:val="0"/>
        <w:snapToGrid w:val="0"/>
        <w:spacing w:line="276" w:lineRule="auto"/>
        <w:rPr>
          <w:rFonts w:hint="eastAsia"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  <w:lang w:eastAsia="zh-CN"/>
        </w:rPr>
        <w:t>（</w:t>
      </w:r>
      <w:r>
        <w:rPr>
          <w:rFonts w:hint="eastAsia" w:asciiTheme="minorEastAsia" w:hAnsiTheme="minorEastAsia"/>
          <w:b/>
          <w:sz w:val="28"/>
          <w:szCs w:val="28"/>
        </w:rPr>
        <w:t>https://pan.sysu.edu.cn/link/AAA9617D561A644F699BFB78618E93F395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28"/>
          <w:szCs w:val="28"/>
        </w:rPr>
        <w:t>文件夹名：1-2024年12月答辩后提交材料电子版</w:t>
      </w:r>
    </w:p>
    <w:p w14:paraId="73D9CBF1">
      <w:pPr>
        <w:adjustRightInd w:val="0"/>
        <w:snapToGrid w:val="0"/>
        <w:spacing w:line="276" w:lineRule="auto"/>
        <w:ind w:firstLine="562" w:firstLineChars="200"/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有效期限：2024-11-21 12:00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）</w:t>
      </w:r>
    </w:p>
    <w:p w14:paraId="753CCF05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1.第1个文件夹：命名为“学号-姓名-学位审核材料”</w:t>
      </w:r>
    </w:p>
    <w:p w14:paraId="21A3A45F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1）学位论文答辩申请书</w:t>
      </w:r>
    </w:p>
    <w:p w14:paraId="37721755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2）成绩单</w:t>
      </w:r>
    </w:p>
    <w:p w14:paraId="24B68F65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3）评阅书（1个文件夹，博士3份，硕士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/>
          <w:sz w:val="28"/>
          <w:szCs w:val="28"/>
        </w:rPr>
        <w:t>份）</w:t>
      </w:r>
    </w:p>
    <w:p w14:paraId="41CCBAA3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4）学位论文答辩表</w:t>
      </w:r>
    </w:p>
    <w:p w14:paraId="5950126B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5）论文答辩会议记录</w:t>
      </w:r>
    </w:p>
    <w:p w14:paraId="24E8D6B0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6）答辩情况表</w:t>
      </w:r>
    </w:p>
    <w:p w14:paraId="5666E35D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2.第2个文件夹：命名为“学号-姓名-补充材料”</w:t>
      </w:r>
    </w:p>
    <w:p w14:paraId="51601C44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1）学位评审表</w:t>
      </w:r>
    </w:p>
    <w:p w14:paraId="4FD7F645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2）</w:t>
      </w:r>
      <w:r>
        <w:rPr>
          <w:rFonts w:hint="eastAsia" w:cs="Times New Roman" w:asciiTheme="minorEastAsia" w:hAnsiTheme="minorEastAsia"/>
          <w:sz w:val="28"/>
          <w:szCs w:val="28"/>
        </w:rPr>
        <w:t>中山大学研究生学术成果评价表</w:t>
      </w:r>
    </w:p>
    <w:p w14:paraId="6B0D4F2C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3）发表论文全文：</w:t>
      </w:r>
      <w:r>
        <w:rPr>
          <w:rFonts w:hint="eastAsia" w:asciiTheme="minorEastAsia" w:hAnsiTheme="minorEastAsia"/>
          <w:b/>
          <w:bCs/>
          <w:sz w:val="28"/>
          <w:szCs w:val="28"/>
        </w:rPr>
        <w:t>仅提交足够申请学位的学术论文即可</w:t>
      </w:r>
      <w:r>
        <w:rPr>
          <w:rFonts w:hint="eastAsia" w:asciiTheme="minorEastAsia" w:hAnsiTheme="minorEastAsia"/>
          <w:sz w:val="28"/>
          <w:szCs w:val="28"/>
        </w:rPr>
        <w:t>，不符合要求的学术论文请勿提交。若未见刊，请按发表论文复印件纸质版要求将发表论文材料整合到1个PDF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 w14:paraId="7F9D8F61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4）学位论文修改对照表（专委会用）</w:t>
      </w:r>
    </w:p>
    <w:p w14:paraId="501FCF66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5）学位论文修改对照表（答辩用）</w:t>
      </w:r>
    </w:p>
    <w:p w14:paraId="2FC680AB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6）学士学位证书（硕士和博士生均提供）、硕士学位证书（博士生提供）复印件</w:t>
      </w:r>
    </w:p>
    <w:p w14:paraId="59FF2AC4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</w:rPr>
        <w:t>7）</w:t>
      </w:r>
      <w:r>
        <w:rPr>
          <w:rFonts w:hint="eastAsia" w:asciiTheme="minorEastAsia" w:hAnsiTheme="minorEastAsia"/>
          <w:sz w:val="28"/>
          <w:szCs w:val="28"/>
          <w:lang w:eastAsia="zh-CN"/>
        </w:rPr>
        <w:t>请填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写</w:t>
      </w:r>
      <w:r>
        <w:rPr>
          <w:rFonts w:hint="eastAsia" w:asciiTheme="minorEastAsia" w:hAnsiTheme="minorEastAsia"/>
          <w:sz w:val="28"/>
          <w:szCs w:val="28"/>
          <w:lang w:eastAsia="zh-CN"/>
        </w:rPr>
        <w:t>医学院研究生学术成果评价汇总表https://kdocs.cn/l/cpf5TunNoKon，请已发表了符合学位申请要求学术成果的同学，填写此表；未有符合要求学术成果的同学，在学术成果汇总处填 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暂</w:t>
      </w:r>
      <w:r>
        <w:rPr>
          <w:rFonts w:hint="eastAsia" w:asciiTheme="minorEastAsia" w:hAnsiTheme="minorEastAsia"/>
          <w:sz w:val="28"/>
          <w:szCs w:val="28"/>
          <w:lang w:eastAsia="zh-CN"/>
        </w:rPr>
        <w:t>无成果 。</w:t>
      </w:r>
    </w:p>
    <w:p w14:paraId="54058EC2">
      <w:pPr>
        <w:adjustRightInd w:val="0"/>
        <w:snapToGrid w:val="0"/>
        <w:spacing w:line="276" w:lineRule="auto"/>
        <w:ind w:firstLine="562" w:firstLineChars="200"/>
        <w:rPr>
          <w:rFonts w:hint="eastAsia" w:asciiTheme="minorEastAsia" w:hAnsiTheme="minorEastAsia"/>
          <w:b/>
          <w:sz w:val="28"/>
          <w:szCs w:val="28"/>
        </w:rPr>
      </w:pPr>
    </w:p>
    <w:p w14:paraId="2F7E0CCA">
      <w:pPr>
        <w:adjustRightInd w:val="0"/>
        <w:snapToGrid w:val="0"/>
        <w:spacing w:line="276" w:lineRule="auto"/>
        <w:ind w:firstLine="562" w:firstLineChars="200"/>
        <w:rPr>
          <w:rFonts w:asciiTheme="minorEastAsia" w:hAnsiTheme="minorEastAsia"/>
          <w:b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纸质版和电子版注意事项</w:t>
      </w:r>
    </w:p>
    <w:p w14:paraId="286C523C">
      <w:pPr>
        <w:adjustRightInd w:val="0"/>
        <w:snapToGrid w:val="0"/>
        <w:spacing w:line="276" w:lineRule="auto"/>
        <w:ind w:firstLine="560" w:firstLineChars="200"/>
        <w:rPr>
          <w:rFonts w:asciiTheme="minorEastAsia" w:hAnsiTheme="minorEastAsia"/>
          <w:color w:val="0000FF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均必须使用研究生院官网下载的最新版本表格模板。</w:t>
      </w:r>
      <w:r>
        <w:rPr>
          <w:rFonts w:hint="eastAsia" w:asciiTheme="minorEastAsia" w:hAnsiTheme="minorEastAsia"/>
          <w:b/>
          <w:bCs/>
          <w:sz w:val="28"/>
          <w:szCs w:val="28"/>
        </w:rPr>
        <w:t>导师均与系统一致</w:t>
      </w:r>
      <w:r>
        <w:rPr>
          <w:rFonts w:hint="eastAsia" w:asciiTheme="minorEastAsia" w:hAnsiTheme="minorEastAsia"/>
          <w:sz w:val="28"/>
          <w:szCs w:val="28"/>
        </w:rPr>
        <w:t>。全部材料的学生签名、导师意见和签名、教研室意见和教研室主任签字需完备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/>
          <w:color w:val="0000FF"/>
          <w:sz w:val="28"/>
          <w:szCs w:val="28"/>
        </w:rPr>
        <w:t>教务员和学院签字盖章留空。</w:t>
      </w:r>
    </w:p>
    <w:p w14:paraId="78FD0A95">
      <w:pPr>
        <w:adjustRightInd w:val="0"/>
        <w:snapToGrid w:val="0"/>
        <w:spacing w:line="276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</w:p>
    <w:p w14:paraId="204FBAE8">
      <w:pPr>
        <w:adjustRightInd w:val="0"/>
        <w:snapToGrid w:val="0"/>
        <w:spacing w:line="276" w:lineRule="auto"/>
        <w:ind w:firstLine="562" w:firstLineChars="200"/>
        <w:rPr>
          <w:rFonts w:hint="default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二、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其他材料</w:t>
      </w:r>
    </w:p>
    <w:p w14:paraId="66543D8F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</w:rPr>
      </w:pPr>
    </w:p>
    <w:p w14:paraId="35CFB6CB">
      <w:pPr>
        <w:adjustRightInd w:val="0"/>
        <w:snapToGrid w:val="0"/>
        <w:spacing w:line="276" w:lineRule="auto"/>
        <w:ind w:firstLine="562" w:firstLineChars="200"/>
        <w:rPr>
          <w:rFonts w:cs="Times New Roman" w:asciiTheme="minorEastAsia" w:hAnsiTheme="minorEastAsia"/>
          <w:b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</w:rPr>
        <w:t>1、答辩会全程录音录像文件</w:t>
      </w:r>
    </w:p>
    <w:p w14:paraId="0E28C5C2">
      <w:pPr>
        <w:adjustRightInd w:val="0"/>
        <w:snapToGrid w:val="0"/>
        <w:spacing w:line="276" w:lineRule="auto"/>
        <w:ind w:firstLine="560" w:firstLineChars="200"/>
        <w:rPr>
          <w:rFonts w:hint="eastAsia" w:cs="Times New Roman" w:asciiTheme="minorEastAsia" w:hAnsiTheme="minorEastAsia"/>
          <w:b/>
          <w:sz w:val="28"/>
          <w:szCs w:val="28"/>
          <w:lang w:eastAsia="zh-CN"/>
        </w:rPr>
      </w:pP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请交以下2材料时</w:t>
      </w:r>
      <w:r>
        <w:rPr>
          <w:rFonts w:hint="eastAsia" w:cs="Times New Roman" w:asciiTheme="minorEastAsia" w:hAnsiTheme="minorEastAsia"/>
          <w:sz w:val="28"/>
          <w:szCs w:val="28"/>
        </w:rPr>
        <w:t>，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将答辩录音录像文件（命名为年级-硕/博-姓名）使用硬盘或u盘拷备到105A办公室笔记本硬盘中存档</w:t>
      </w:r>
      <w:r>
        <w:rPr>
          <w:rFonts w:hint="eastAsia" w:cs="Times New Roman" w:asciiTheme="minorEastAsia" w:hAnsiTheme="minorEastAsia"/>
          <w:sz w:val="28"/>
          <w:szCs w:val="28"/>
        </w:rPr>
        <w:t>。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并</w:t>
      </w:r>
      <w:r>
        <w:rPr>
          <w:rFonts w:hint="eastAsia" w:cs="Times New Roman" w:asciiTheme="minorEastAsia" w:hAnsiTheme="minorEastAsia"/>
          <w:b/>
          <w:sz w:val="28"/>
          <w:szCs w:val="28"/>
        </w:rPr>
        <w:t>请研究生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、</w:t>
      </w:r>
      <w:r>
        <w:rPr>
          <w:rFonts w:hint="eastAsia" w:cs="Times New Roman" w:asciiTheme="minorEastAsia" w:hAnsiTheme="minorEastAsia"/>
          <w:b/>
          <w:sz w:val="28"/>
          <w:szCs w:val="28"/>
        </w:rPr>
        <w:t>实验室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各</w:t>
      </w:r>
      <w:r>
        <w:rPr>
          <w:rFonts w:hint="eastAsia" w:cs="Times New Roman" w:asciiTheme="minorEastAsia" w:hAnsiTheme="minorEastAsia"/>
          <w:b/>
          <w:sz w:val="28"/>
          <w:szCs w:val="28"/>
        </w:rPr>
        <w:t>保存</w:t>
      </w: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1份，</w:t>
      </w:r>
      <w:r>
        <w:rPr>
          <w:rFonts w:hint="eastAsia" w:cs="Times New Roman" w:asciiTheme="minorEastAsia" w:hAnsiTheme="minorEastAsia"/>
          <w:b/>
          <w:sz w:val="28"/>
          <w:szCs w:val="28"/>
        </w:rPr>
        <w:t>至少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保存</w:t>
      </w:r>
      <w:r>
        <w:rPr>
          <w:rFonts w:hint="eastAsia" w:cs="Times New Roman" w:asciiTheme="minorEastAsia" w:hAnsiTheme="minorEastAsia"/>
          <w:b/>
          <w:sz w:val="28"/>
          <w:szCs w:val="28"/>
        </w:rPr>
        <w:t>7年，</w:t>
      </w:r>
      <w:r>
        <w:rPr>
          <w:rFonts w:hint="eastAsia" w:cs="Times New Roman" w:asciiTheme="minorEastAsia" w:hAnsiTheme="minorEastAsia"/>
          <w:b/>
          <w:sz w:val="28"/>
          <w:szCs w:val="28"/>
          <w:lang w:eastAsia="zh-CN"/>
        </w:rPr>
        <w:t>以备抽查。</w:t>
      </w:r>
    </w:p>
    <w:p w14:paraId="1C26DF98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</w:pPr>
    </w:p>
    <w:p w14:paraId="2539184B">
      <w:pPr>
        <w:adjustRightInd w:val="0"/>
        <w:snapToGrid w:val="0"/>
        <w:spacing w:line="276" w:lineRule="auto"/>
        <w:ind w:firstLine="562" w:firstLineChars="200"/>
        <w:rPr>
          <w:rFonts w:hint="default" w:cs="Times New Roman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2、二次查重提交图书馆终稿版查重 （电子版论文</w:t>
      </w:r>
    </w:p>
    <w:p w14:paraId="7CCD4515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https://pan.sysu.edu.cn/link/AAC55238534E4147AFB77010D20E93211A</w:t>
      </w:r>
    </w:p>
    <w:p w14:paraId="3884553A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文件夹名：2-2024年12月论文最终版定稿二次查重</w:t>
      </w:r>
    </w:p>
    <w:p w14:paraId="266957F7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有效期限：2024-11-21 11:00：</w:t>
      </w:r>
    </w:p>
    <w:p w14:paraId="1FF1CBC0">
      <w:pPr>
        <w:adjustRightInd w:val="0"/>
        <w:snapToGrid w:val="0"/>
        <w:spacing w:line="276" w:lineRule="auto"/>
        <w:ind w:firstLine="560" w:firstLineChars="200"/>
        <w:rPr>
          <w:rFonts w:hint="eastAsia" w:cs="Times New Roman" w:asciiTheme="minorEastAsia" w:hAnsiTheme="minorEastAsia"/>
          <w:sz w:val="28"/>
          <w:szCs w:val="28"/>
          <w:lang w:val="en-US" w:eastAsia="zh-CN"/>
        </w:rPr>
      </w:pPr>
    </w:p>
    <w:p w14:paraId="3C28D856">
      <w:pPr>
        <w:adjustRightInd w:val="0"/>
        <w:snapToGrid w:val="0"/>
        <w:spacing w:line="276" w:lineRule="auto"/>
        <w:ind w:firstLine="560" w:firstLineChars="200"/>
        <w:rPr>
          <w:rFonts w:hint="default" w:cs="Times New Roman" w:asciiTheme="minorEastAsia" w:hAnsi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为促进学术规范，学位论文须进行两次重合度检测，检测的论文须删除目录、材料与方法、图片、参考文献、致谢、附录（含综述）等内容。第一次检测在送审前（2024年4月7日17:30前）完成，第二次检测在论文定稿提交前完成。请申请人在规定时间之前将学位论文word版上传此链接（文件命名格式：590-学号-作者姓名，小于3M）</w:t>
      </w:r>
    </w:p>
    <w:p w14:paraId="4DE9D9FB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sz w:val="28"/>
          <w:szCs w:val="28"/>
        </w:rPr>
      </w:pPr>
    </w:p>
    <w:p w14:paraId="2903AB26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b/>
          <w:bCs/>
          <w:sz w:val="28"/>
          <w:szCs w:val="28"/>
        </w:rPr>
      </w:pPr>
      <w:r>
        <w:rPr>
          <w:rFonts w:hint="eastAsia" w:cs="Times New Roman" w:asciiTheme="minorEastAsia" w:hAnsiTheme="minorEastAsia"/>
          <w:b/>
          <w:sz w:val="28"/>
          <w:szCs w:val="28"/>
          <w:lang w:val="en-US" w:eastAsia="zh-CN"/>
        </w:rPr>
        <w:t>3</w:t>
      </w:r>
      <w:r>
        <w:rPr>
          <w:rFonts w:hint="eastAsia" w:cs="Times New Roman" w:asciiTheme="minorEastAsia" w:hAnsiTheme="minorEastAsia"/>
          <w:b/>
          <w:sz w:val="28"/>
          <w:szCs w:val="28"/>
        </w:rPr>
        <w:t>、学位论文最终版：</w:t>
      </w:r>
    </w:p>
    <w:p w14:paraId="0098B89C">
      <w:pPr>
        <w:adjustRightInd w:val="0"/>
        <w:snapToGrid w:val="0"/>
        <w:spacing w:line="276" w:lineRule="auto"/>
        <w:ind w:firstLine="562" w:firstLineChars="200"/>
        <w:rPr>
          <w:rFonts w:hint="eastAsia" w:cs="Times New Roman" w:asciiTheme="minorEastAsia" w:hAnsiTheme="minorEastAsia"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</w:rPr>
        <w:t>纸质版：</w:t>
      </w:r>
      <w:r>
        <w:rPr>
          <w:rFonts w:hint="eastAsia" w:cs="仿宋" w:asciiTheme="minorEastAsia" w:hAnsiTheme="minorEastAsia"/>
          <w:b/>
          <w:bCs/>
          <w:sz w:val="28"/>
          <w:szCs w:val="28"/>
        </w:rPr>
        <w:t>硕士</w:t>
      </w:r>
      <w:r>
        <w:rPr>
          <w:rFonts w:hint="eastAsia" w:cs="仿宋" w:asciiTheme="minorEastAsia" w:hAnsiTheme="minorEastAsia"/>
          <w:b/>
          <w:bCs/>
          <w:sz w:val="28"/>
          <w:szCs w:val="28"/>
          <w:lang w:val="en-US" w:eastAsia="zh-CN"/>
        </w:rPr>
        <w:t>3</w:t>
      </w:r>
      <w:r>
        <w:rPr>
          <w:rFonts w:hint="eastAsia" w:cs="仿宋" w:asciiTheme="minorEastAsia" w:hAnsiTheme="minorEastAsia"/>
          <w:b/>
          <w:bCs/>
          <w:sz w:val="28"/>
          <w:szCs w:val="28"/>
        </w:rPr>
        <w:t>本、博士</w:t>
      </w:r>
      <w:r>
        <w:rPr>
          <w:rFonts w:hint="eastAsia" w:cs="仿宋" w:asciiTheme="minorEastAsia" w:hAnsiTheme="minorEastAsia"/>
          <w:b/>
          <w:bCs/>
          <w:sz w:val="28"/>
          <w:szCs w:val="28"/>
          <w:lang w:val="en-US" w:eastAsia="zh-CN"/>
        </w:rPr>
        <w:t>4</w:t>
      </w:r>
      <w:r>
        <w:rPr>
          <w:rFonts w:hint="eastAsia" w:cs="仿宋" w:asciiTheme="minorEastAsia" w:hAnsiTheme="minorEastAsia"/>
          <w:b/>
          <w:bCs/>
          <w:sz w:val="28"/>
          <w:szCs w:val="28"/>
        </w:rPr>
        <w:t>本；</w:t>
      </w:r>
    </w:p>
    <w:p w14:paraId="404B9C11">
      <w:pPr>
        <w:adjustRightInd w:val="0"/>
        <w:snapToGrid w:val="0"/>
        <w:spacing w:line="276" w:lineRule="auto"/>
        <w:ind w:firstLine="560" w:firstLineChars="200"/>
        <w:jc w:val="left"/>
        <w:rPr>
          <w:rFonts w:hint="eastAsia" w:cs="Times New Roman" w:asciiTheme="minorEastAsia" w:hAnsiTheme="minorEastAsia"/>
          <w:sz w:val="28"/>
          <w:szCs w:val="28"/>
          <w:lang w:val="en-US" w:eastAsia="zh-CN"/>
        </w:rPr>
      </w:pPr>
      <w:r>
        <w:rPr>
          <w:rFonts w:hint="eastAsia" w:cs="Times New Roman" w:asciiTheme="minorEastAsia" w:hAnsiTheme="minorEastAsia"/>
          <w:sz w:val="28"/>
          <w:szCs w:val="28"/>
        </w:rPr>
        <w:t>电子版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：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上传至中大公务云盘，</w:t>
      </w:r>
    </w:p>
    <w:p w14:paraId="338FADE6">
      <w:pPr>
        <w:keepNext w:val="0"/>
        <w:keepLines w:val="0"/>
        <w:widowControl/>
        <w:suppressLineNumbers w:val="0"/>
        <w:jc w:val="left"/>
        <w:rPr>
          <w:rFonts w:hint="eastAsia" w:cs="Times New Roman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eastAsia="zh-CN"/>
        </w:rPr>
        <w:fldChar w:fldCharType="begin"/>
      </w:r>
      <w:r>
        <w:rPr>
          <w:rFonts w:hint="eastAsia" w:asciiTheme="minorEastAsia" w:hAnsiTheme="minorEastAsia"/>
          <w:sz w:val="28"/>
          <w:szCs w:val="28"/>
          <w:lang w:eastAsia="zh-CN"/>
        </w:rPr>
        <w:instrText xml:space="preserve"> HYPERLINK "https://pan.sysu.edu.cn/link/AA138670E6C0674CFD8DBCB114B0BF99D5" </w:instrText>
      </w:r>
      <w:r>
        <w:rPr>
          <w:rFonts w:hint="eastAsia" w:asciiTheme="minorEastAsia" w:hAnsiTheme="minorEastAsia"/>
          <w:sz w:val="28"/>
          <w:szCs w:val="28"/>
          <w:lang w:eastAsia="zh-CN"/>
        </w:rPr>
        <w:fldChar w:fldCharType="separate"/>
      </w:r>
      <w:r>
        <w:rPr>
          <w:rStyle w:val="6"/>
          <w:rFonts w:hint="eastAsia" w:asciiTheme="minorEastAsia" w:hAnsiTheme="minorEastAsia"/>
          <w:sz w:val="28"/>
          <w:szCs w:val="28"/>
          <w:lang w:eastAsia="zh-CN"/>
        </w:rPr>
        <w:t>https://pan.sysu.edu.cn/link/AA138670E6C0674CFD8DBCB114B0BF99D5</w:t>
      </w:r>
      <w:r>
        <w:rPr>
          <w:rFonts w:hint="eastAsia" w:asciiTheme="minorEastAsia" w:hAnsiTheme="minorEastAsia"/>
          <w:sz w:val="28"/>
          <w:szCs w:val="28"/>
          <w:lang w:eastAsia="zh-CN"/>
        </w:rPr>
        <w:fldChar w:fldCharType="end"/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sz w:val="28"/>
          <w:szCs w:val="28"/>
          <w:lang w:eastAsia="zh-CN"/>
        </w:rPr>
        <w:t>文件夹名：3-2024年12月硕士、博士学位论文电子版提交图书馆版本，有效期限：2024-11-22 11:00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Times New Roman" w:asciiTheme="minorEastAsia" w:hAnsiTheme="minorEastAsia"/>
          <w:sz w:val="28"/>
          <w:szCs w:val="28"/>
        </w:rPr>
        <w:t>具体要求详见《学位论文提交注意事项》。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上传的文件夹命名为学号_姓名,内容</w:t>
      </w:r>
      <w:r>
        <w:rPr>
          <w:rFonts w:hint="eastAsia" w:cs="Times New Roman" w:asciiTheme="minorEastAsia" w:hAnsiTheme="minorEastAsia"/>
          <w:sz w:val="28"/>
          <w:szCs w:val="28"/>
        </w:rPr>
        <w:t>包括</w:t>
      </w:r>
      <w:r>
        <w:rPr>
          <w:rFonts w:hint="eastAsia" w:cs="Times New Roman" w:asciiTheme="minorEastAsia" w:hAnsiTheme="minorEastAsia"/>
          <w:sz w:val="28"/>
          <w:szCs w:val="28"/>
          <w:lang w:eastAsia="zh-CN"/>
        </w:rPr>
        <w:t>：</w:t>
      </w:r>
    </w:p>
    <w:p w14:paraId="2977C926">
      <w:pPr>
        <w:keepNext w:val="0"/>
        <w:keepLines w:val="0"/>
        <w:widowControl/>
        <w:suppressLineNumbers w:val="0"/>
        <w:jc w:val="left"/>
        <w:rPr>
          <w:rFonts w:hint="eastAsia" w:cs="仿宋" w:asciiTheme="minorEastAsia" w:hAnsiTheme="minorEastAsia"/>
          <w:color w:val="0000FF"/>
          <w:sz w:val="28"/>
          <w:szCs w:val="28"/>
        </w:rPr>
      </w:pPr>
      <w:r>
        <w:rPr>
          <w:rFonts w:hint="eastAsia" w:cs="仿宋" w:asciiTheme="minorEastAsia" w:hAnsiTheme="minorEastAsia"/>
          <w:sz w:val="28"/>
          <w:szCs w:val="28"/>
        </w:rPr>
        <w:t>①《中山大学博硕士研究生学位论文基本信息提交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表》，</w:t>
      </w:r>
      <w:r>
        <w:rPr>
          <w:rFonts w:hint="default" w:cs="Times New Roman" w:asciiTheme="minorEastAsia" w:hAnsiTheme="minorEastAsia"/>
          <w:sz w:val="28"/>
          <w:szCs w:val="28"/>
          <w:lang w:val="en-US" w:eastAsia="zh-CN"/>
        </w:rPr>
        <w:t>(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命名规则：学号_姓名</w:t>
      </w:r>
      <w:r>
        <w:rPr>
          <w:rFonts w:hint="default" w:cs="Times New Roman" w:asciiTheme="minorEastAsia" w:hAnsiTheme="minorEastAsia"/>
          <w:sz w:val="28"/>
          <w:szCs w:val="28"/>
          <w:lang w:val="en-US" w:eastAsia="zh-CN"/>
        </w:rPr>
        <w:t>.doc )</w:t>
      </w:r>
      <w:r>
        <w:rPr>
          <w:rFonts w:hint="eastAsia" w:cs="Times New Roman" w:asciiTheme="minorEastAsia" w:hAnsiTheme="minorEastAsia"/>
          <w:sz w:val="28"/>
          <w:szCs w:val="28"/>
          <w:lang w:val="en-US" w:eastAsia="zh-CN"/>
        </w:rPr>
        <w:t>；</w:t>
      </w:r>
    </w:p>
    <w:p w14:paraId="2B18AF17">
      <w:pPr>
        <w:keepNext w:val="0"/>
        <w:keepLines w:val="0"/>
        <w:widowControl/>
        <w:suppressLineNumbers w:val="0"/>
        <w:jc w:val="left"/>
        <w:rPr>
          <w:rFonts w:hint="eastAsia" w:cs="仿宋" w:asciiTheme="minorEastAsia" w:hAnsiTheme="minorEastAsia"/>
          <w:color w:val="0000FF"/>
          <w:sz w:val="28"/>
          <w:szCs w:val="28"/>
          <w:highlight w:val="none"/>
        </w:rPr>
      </w:pPr>
      <w:r>
        <w:rPr>
          <w:rFonts w:hint="eastAsia" w:cs="仿宋" w:asciiTheme="minorEastAsia" w:hAnsiTheme="minorEastAsia"/>
          <w:sz w:val="28"/>
          <w:szCs w:val="28"/>
        </w:rPr>
        <w:t>②答辩后修改定稿的论文：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PDF格式，</w:t>
      </w:r>
      <w:r>
        <w:rPr>
          <w:rFonts w:hint="eastAsia" w:cs="仿宋" w:asciiTheme="minorEastAsia" w:hAnsiTheme="minorEastAsia"/>
          <w:sz w:val="28"/>
          <w:szCs w:val="28"/>
        </w:rPr>
        <w:t>文件命名方式:学号_姓名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.pdf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仿宋" w:asciiTheme="minorEastAsia" w:hAnsiTheme="minorEastAsia"/>
          <w:sz w:val="28"/>
          <w:szCs w:val="28"/>
        </w:rPr>
        <w:t>必须与印刷版完全一致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cs="仿宋" w:asciiTheme="minorEastAsia" w:hAnsiTheme="minorEastAsia"/>
          <w:sz w:val="28"/>
          <w:szCs w:val="28"/>
        </w:rPr>
        <w:t>包括：</w:t>
      </w:r>
      <w:r>
        <w:rPr>
          <w:rFonts w:hint="eastAsia" w:cs="仿宋" w:asciiTheme="minorEastAsia" w:hAnsiTheme="minorEastAsia"/>
          <w:color w:val="0000FF"/>
          <w:sz w:val="28"/>
          <w:szCs w:val="28"/>
          <w:highlight w:val="none"/>
        </w:rPr>
        <w:t>印刷版论文封面封底（学院领回的彩色封面扫描）、答辩委员会签名页、原创性声明签名页、目录、中英文摘要、正文等完整内容，并且页面顺序与印刷版定稿完全一致。其中，答辩组签名页、原创性声明签名页均须扫描合并至学位论文电子版</w:t>
      </w:r>
      <w:r>
        <w:rPr>
          <w:rFonts w:hint="eastAsia" w:cs="仿宋" w:asciiTheme="minorEastAsia" w:hAnsiTheme="minorEastAsia"/>
          <w:color w:val="0000FF"/>
          <w:sz w:val="28"/>
          <w:szCs w:val="28"/>
          <w:highlight w:val="none"/>
          <w:lang w:val="en-US" w:eastAsia="zh-CN"/>
        </w:rPr>
        <w:t>PDF中</w:t>
      </w:r>
      <w:r>
        <w:rPr>
          <w:rFonts w:hint="eastAsia" w:cs="仿宋" w:asciiTheme="minorEastAsia" w:hAnsiTheme="minorEastAsia"/>
          <w:color w:val="0000FF"/>
          <w:sz w:val="28"/>
          <w:szCs w:val="28"/>
          <w:highlight w:val="none"/>
        </w:rPr>
        <w:t>；</w:t>
      </w:r>
    </w:p>
    <w:p w14:paraId="27A64F8E">
      <w:pPr>
        <w:keepNext w:val="0"/>
        <w:keepLines w:val="0"/>
        <w:widowControl/>
        <w:suppressLineNumbers w:val="0"/>
        <w:jc w:val="left"/>
      </w:pPr>
      <w:r>
        <w:rPr>
          <w:rFonts w:hint="eastAsia" w:cs="仿宋" w:asciiTheme="minorEastAsia" w:hAnsiTheme="minorEastAsia"/>
          <w:sz w:val="28"/>
          <w:szCs w:val="28"/>
        </w:rPr>
        <w:t>③《电子版与印刷版学位论文一致性承诺书》（附件15）</w:t>
      </w:r>
      <w:r>
        <w:rPr>
          <w:rFonts w:hint="eastAsia" w:cs="仿宋" w:asciiTheme="minorEastAsia" w:hAnsiTheme="minorEastAsia"/>
          <w:sz w:val="28"/>
          <w:szCs w:val="28"/>
          <w:lang w:eastAsia="zh-CN"/>
        </w:rPr>
        <w:t>，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(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 xml:space="preserve">论文作者打印《电子版与印刷版学位论文一致性承诺书》，作者本人及导师签字后，扫描为 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pdf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文件，命名规则：学号_姓名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_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版本一致性承诺书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.pdf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 xml:space="preserve"> </w:t>
      </w:r>
      <w:r>
        <w:rPr>
          <w:rFonts w:hint="default" w:cs="仿宋" w:asciiTheme="minorEastAsia" w:hAnsiTheme="minorEastAsia"/>
          <w:sz w:val="28"/>
          <w:szCs w:val="28"/>
          <w:lang w:val="en-US" w:eastAsia="zh-CN"/>
        </w:rPr>
        <w:t>)</w:t>
      </w:r>
      <w:r>
        <w:rPr>
          <w:rFonts w:hint="eastAsia" w:cs="仿宋" w:asciiTheme="minorEastAsia" w:hAnsiTheme="minorEastAsia"/>
          <w:sz w:val="28"/>
          <w:szCs w:val="28"/>
          <w:lang w:val="en-US" w:eastAsia="zh-CN"/>
        </w:rPr>
        <w:t>。</w:t>
      </w:r>
    </w:p>
    <w:p w14:paraId="2BBA3016">
      <w:pPr>
        <w:widowControl/>
        <w:jc w:val="left"/>
        <w:rPr>
          <w:rFonts w:asciiTheme="minorEastAsia" w:hAnsi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zU0MzJiYTg5MjI1MDMyOTBhZTNlZGMxN2EzMGY5MWUifQ=="/>
  </w:docVars>
  <w:rsids>
    <w:rsidRoot w:val="00E912BB"/>
    <w:rsid w:val="00074D4F"/>
    <w:rsid w:val="00077E17"/>
    <w:rsid w:val="00094E7E"/>
    <w:rsid w:val="000B09F2"/>
    <w:rsid w:val="000E4504"/>
    <w:rsid w:val="000E47D2"/>
    <w:rsid w:val="000F2941"/>
    <w:rsid w:val="00103AC0"/>
    <w:rsid w:val="00120C23"/>
    <w:rsid w:val="00135EAB"/>
    <w:rsid w:val="00151A6C"/>
    <w:rsid w:val="00153F3E"/>
    <w:rsid w:val="001F6523"/>
    <w:rsid w:val="00255086"/>
    <w:rsid w:val="00266ECA"/>
    <w:rsid w:val="00275A36"/>
    <w:rsid w:val="002A3E37"/>
    <w:rsid w:val="00391A34"/>
    <w:rsid w:val="003F5D56"/>
    <w:rsid w:val="004468F5"/>
    <w:rsid w:val="00490706"/>
    <w:rsid w:val="00494A54"/>
    <w:rsid w:val="004B54FF"/>
    <w:rsid w:val="0052260E"/>
    <w:rsid w:val="00545B8E"/>
    <w:rsid w:val="0055485F"/>
    <w:rsid w:val="00572057"/>
    <w:rsid w:val="006051F8"/>
    <w:rsid w:val="00613DF1"/>
    <w:rsid w:val="00641866"/>
    <w:rsid w:val="006546B5"/>
    <w:rsid w:val="00656889"/>
    <w:rsid w:val="006F203C"/>
    <w:rsid w:val="0070329A"/>
    <w:rsid w:val="00705273"/>
    <w:rsid w:val="00773D17"/>
    <w:rsid w:val="007A3499"/>
    <w:rsid w:val="007B17B1"/>
    <w:rsid w:val="007D7813"/>
    <w:rsid w:val="0081007D"/>
    <w:rsid w:val="008542EC"/>
    <w:rsid w:val="008554E3"/>
    <w:rsid w:val="008F2296"/>
    <w:rsid w:val="00990FBD"/>
    <w:rsid w:val="0099335C"/>
    <w:rsid w:val="009A61FE"/>
    <w:rsid w:val="009E309E"/>
    <w:rsid w:val="009F34C1"/>
    <w:rsid w:val="00A45B73"/>
    <w:rsid w:val="00A47538"/>
    <w:rsid w:val="00A6049A"/>
    <w:rsid w:val="00AD3B49"/>
    <w:rsid w:val="00AE7867"/>
    <w:rsid w:val="00B0141D"/>
    <w:rsid w:val="00B25C52"/>
    <w:rsid w:val="00B42F4D"/>
    <w:rsid w:val="00B93B27"/>
    <w:rsid w:val="00BA2A78"/>
    <w:rsid w:val="00BA7DAA"/>
    <w:rsid w:val="00BD3730"/>
    <w:rsid w:val="00C33E60"/>
    <w:rsid w:val="00CE6458"/>
    <w:rsid w:val="00CF258D"/>
    <w:rsid w:val="00D26A13"/>
    <w:rsid w:val="00D40903"/>
    <w:rsid w:val="00DD7494"/>
    <w:rsid w:val="00DF5B07"/>
    <w:rsid w:val="00E7783E"/>
    <w:rsid w:val="00E86491"/>
    <w:rsid w:val="00E912BB"/>
    <w:rsid w:val="00EA54E1"/>
    <w:rsid w:val="00EC0CC7"/>
    <w:rsid w:val="00EE5919"/>
    <w:rsid w:val="00F54E1C"/>
    <w:rsid w:val="00FA09B1"/>
    <w:rsid w:val="00FC1830"/>
    <w:rsid w:val="00FF6DA4"/>
    <w:rsid w:val="02944B05"/>
    <w:rsid w:val="05945B45"/>
    <w:rsid w:val="08E753B1"/>
    <w:rsid w:val="090C4141"/>
    <w:rsid w:val="0C662C61"/>
    <w:rsid w:val="0CE916F8"/>
    <w:rsid w:val="116611DD"/>
    <w:rsid w:val="12DF2D91"/>
    <w:rsid w:val="14EF37A0"/>
    <w:rsid w:val="15E8084A"/>
    <w:rsid w:val="1B802DCC"/>
    <w:rsid w:val="206A7415"/>
    <w:rsid w:val="210F504D"/>
    <w:rsid w:val="23BB3C6D"/>
    <w:rsid w:val="25AE5B79"/>
    <w:rsid w:val="268169ED"/>
    <w:rsid w:val="2987431B"/>
    <w:rsid w:val="2ED7364E"/>
    <w:rsid w:val="307746F4"/>
    <w:rsid w:val="30FE7B57"/>
    <w:rsid w:val="31FC7814"/>
    <w:rsid w:val="3546508A"/>
    <w:rsid w:val="355A2B82"/>
    <w:rsid w:val="36E95AF1"/>
    <w:rsid w:val="3B27316E"/>
    <w:rsid w:val="41A575DC"/>
    <w:rsid w:val="44C77869"/>
    <w:rsid w:val="458D460F"/>
    <w:rsid w:val="4AC72C8D"/>
    <w:rsid w:val="501F49FD"/>
    <w:rsid w:val="532A16EF"/>
    <w:rsid w:val="595410F6"/>
    <w:rsid w:val="5A737E20"/>
    <w:rsid w:val="5A9A53AC"/>
    <w:rsid w:val="5FB7255D"/>
    <w:rsid w:val="61507DAB"/>
    <w:rsid w:val="62BE3C02"/>
    <w:rsid w:val="644B5969"/>
    <w:rsid w:val="65D25593"/>
    <w:rsid w:val="6693598D"/>
    <w:rsid w:val="6A615701"/>
    <w:rsid w:val="6E39586D"/>
    <w:rsid w:val="6E85477E"/>
    <w:rsid w:val="6EF71C68"/>
    <w:rsid w:val="70DC0075"/>
    <w:rsid w:val="72620A4E"/>
    <w:rsid w:val="73626A5C"/>
    <w:rsid w:val="78C733B9"/>
    <w:rsid w:val="79E47F9A"/>
    <w:rsid w:val="7A5549F4"/>
    <w:rsid w:val="7B3E36DA"/>
    <w:rsid w:val="7B933A26"/>
    <w:rsid w:val="7C5E6B39"/>
    <w:rsid w:val="7E087784"/>
    <w:rsid w:val="7E7933A7"/>
    <w:rsid w:val="7EAA17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autoRedefine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5"/>
    <w:link w:val="3"/>
    <w:autoRedefine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autoRedefine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2567</Words>
  <Characters>2855</Characters>
  <Lines>18</Lines>
  <Paragraphs>5</Paragraphs>
  <TotalTime>14</TotalTime>
  <ScaleCrop>false</ScaleCrop>
  <LinksUpToDate>false</LinksUpToDate>
  <CharactersWithSpaces>2865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2023-03-09T08:37:00Z</dcterms:created>
  <dc:creator>Think</dc:creator>
  <cp:lastModifiedBy>粒粒 </cp:lastModifiedBy>
  <dcterms:modified xsi:type="dcterms:W3CDTF">2024-09-13T02:23:56Z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3BD5F4C12572482E85B90D3B52870324_12</vt:lpwstr>
  </property>
</Properties>
</file>