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69B" w:rsidRDefault="0010469B" w:rsidP="0010469B">
      <w:pPr>
        <w:snapToGrid w:val="0"/>
        <w:spacing w:afterLines="50" w:line="440" w:lineRule="exact"/>
        <w:ind w:firstLineChars="200" w:firstLine="643"/>
        <w:jc w:val="center"/>
        <w:rPr>
          <w:rFonts w:ascii="楷体" w:eastAsia="楷体" w:hAnsi="楷体" w:cs="楷体_GB2312"/>
          <w:b/>
          <w:bCs/>
          <w:color w:val="0000FF"/>
          <w:sz w:val="32"/>
          <w:szCs w:val="32"/>
        </w:rPr>
      </w:pPr>
      <w:r>
        <w:rPr>
          <w:rFonts w:ascii="楷体" w:eastAsia="楷体" w:hAnsi="楷体" w:cs="楷体_GB2312" w:hint="eastAsia"/>
          <w:b/>
          <w:bCs/>
          <w:sz w:val="32"/>
          <w:szCs w:val="32"/>
        </w:rPr>
        <w:t>报告正文</w:t>
      </w:r>
    </w:p>
    <w:p w:rsidR="00D30095" w:rsidRDefault="001B504E" w:rsidP="0010469B">
      <w:pPr>
        <w:snapToGrid w:val="0"/>
        <w:spacing w:afterLines="50" w:line="440" w:lineRule="exact"/>
        <w:ind w:firstLineChars="200" w:firstLine="560"/>
        <w:rPr>
          <w:rFonts w:ascii="楷体" w:eastAsia="楷体" w:hAnsi="楷体"/>
          <w:b/>
          <w:bCs/>
          <w:color w:val="000000"/>
          <w:sz w:val="28"/>
          <w:szCs w:val="28"/>
        </w:rPr>
      </w:pPr>
      <w:r>
        <w:rPr>
          <w:rFonts w:ascii="楷体" w:eastAsia="楷体" w:hAnsi="楷体" w:cs="楷体_GB2312" w:hint="eastAsia"/>
          <w:sz w:val="28"/>
          <w:szCs w:val="28"/>
        </w:rPr>
        <w:t>参照以下提纲撰写，要求内容翔实、清晰，层次分明，标题突出。</w:t>
      </w:r>
      <w:r>
        <w:rPr>
          <w:rFonts w:ascii="楷体" w:eastAsia="楷体" w:hAnsi="楷体" w:cs="楷体_GB2312" w:hint="eastAsia"/>
          <w:b/>
          <w:iCs/>
          <w:color w:val="000000"/>
          <w:sz w:val="28"/>
          <w:szCs w:val="28"/>
        </w:rPr>
        <w:t>请勿删除或改动下述提纲标题及括号中的文字。</w:t>
      </w:r>
    </w:p>
    <w:p w:rsidR="00D30095" w:rsidRDefault="001B504E">
      <w:pPr>
        <w:snapToGrid w:val="0"/>
        <w:spacing w:line="440" w:lineRule="exact"/>
        <w:ind w:firstLineChars="196" w:firstLine="551"/>
        <w:rPr>
          <w:rFonts w:ascii="楷体" w:eastAsia="楷体" w:hAnsi="楷体" w:cs="楷体_GB2312"/>
          <w:color w:val="0000FF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（一）项目的立项依据（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结合国际和国内相关领域科技现状及发展动态，阐述项目的重要意义和必要性。附主要参考文献目录）；</w:t>
      </w:r>
    </w:p>
    <w:p w:rsidR="00D30095" w:rsidRDefault="00D30095" w:rsidP="009A020F">
      <w:pPr>
        <w:snapToGrid w:val="0"/>
        <w:spacing w:line="440" w:lineRule="exact"/>
        <w:ind w:firstLineChars="196" w:firstLine="549"/>
        <w:rPr>
          <w:rFonts w:ascii="楷体" w:eastAsia="楷体" w:hAnsi="楷体" w:cs="楷体_GB2312"/>
          <w:color w:val="FF0000"/>
          <w:sz w:val="28"/>
          <w:szCs w:val="28"/>
        </w:rPr>
      </w:pPr>
    </w:p>
    <w:p w:rsidR="00D30095" w:rsidRDefault="001B504E">
      <w:pPr>
        <w:snapToGrid w:val="0"/>
        <w:spacing w:line="440" w:lineRule="exact"/>
        <w:ind w:firstLineChars="196" w:firstLine="551"/>
        <w:rPr>
          <w:rFonts w:ascii="楷体" w:eastAsia="楷体" w:hAnsi="楷体" w:cs="楷体_GB2312"/>
          <w:b/>
          <w:bCs/>
          <w:color w:val="FF0000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（二）项目的主要内容、拟达到的目标或拟解决的关键问题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；</w:t>
      </w:r>
    </w:p>
    <w:p w:rsidR="00D30095" w:rsidRDefault="00D30095">
      <w:pPr>
        <w:snapToGrid w:val="0"/>
        <w:spacing w:line="440" w:lineRule="exact"/>
        <w:ind w:firstLineChars="196" w:firstLine="470"/>
        <w:rPr>
          <w:rFonts w:ascii="宋体" w:hAnsi="宋体"/>
          <w:color w:val="FF0000"/>
          <w:sz w:val="24"/>
          <w:szCs w:val="24"/>
        </w:rPr>
      </w:pPr>
    </w:p>
    <w:p w:rsidR="00D30095" w:rsidRDefault="001B504E">
      <w:pPr>
        <w:snapToGrid w:val="0"/>
        <w:spacing w:line="440" w:lineRule="exact"/>
        <w:ind w:firstLineChars="196" w:firstLine="551"/>
        <w:rPr>
          <w:rFonts w:ascii="楷体" w:eastAsia="楷体" w:hAnsi="楷体" w:cs="楷体_GB2312"/>
          <w:color w:val="0000FF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（三）拟采取的方案及可行性分析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（包括人员组成、工作方案、组织协调方式等说明，此部分需要重点阐述）；</w:t>
      </w:r>
    </w:p>
    <w:p w:rsidR="00D30095" w:rsidRDefault="00D30095">
      <w:pPr>
        <w:snapToGrid w:val="0"/>
        <w:spacing w:line="440" w:lineRule="exact"/>
        <w:ind w:firstLineChars="196" w:firstLine="470"/>
        <w:rPr>
          <w:rFonts w:ascii="宋体" w:hAnsi="宋体"/>
          <w:color w:val="000000"/>
          <w:sz w:val="24"/>
          <w:szCs w:val="24"/>
        </w:rPr>
      </w:pPr>
    </w:p>
    <w:p w:rsidR="00D30095" w:rsidRDefault="001B504E">
      <w:pPr>
        <w:snapToGrid w:val="0"/>
        <w:spacing w:line="440" w:lineRule="exact"/>
        <w:ind w:firstLineChars="196" w:firstLine="551"/>
        <w:rPr>
          <w:rFonts w:ascii="楷体" w:eastAsia="楷体" w:hAnsi="楷体" w:cs="楷体_GB2312"/>
          <w:color w:val="0000FF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（四）本项目的特色与创新之处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；</w:t>
      </w:r>
    </w:p>
    <w:p w:rsidR="00D30095" w:rsidRDefault="00D30095">
      <w:pPr>
        <w:snapToGrid w:val="0"/>
        <w:spacing w:line="440" w:lineRule="exact"/>
        <w:ind w:firstLineChars="196" w:firstLine="470"/>
        <w:rPr>
          <w:rFonts w:ascii="宋体" w:hAnsi="宋体"/>
          <w:color w:val="000000"/>
          <w:sz w:val="24"/>
          <w:szCs w:val="24"/>
        </w:rPr>
      </w:pPr>
    </w:p>
    <w:p w:rsidR="00D30095" w:rsidRDefault="001B504E">
      <w:pPr>
        <w:snapToGrid w:val="0"/>
        <w:spacing w:line="440" w:lineRule="exact"/>
        <w:ind w:firstLineChars="198" w:firstLine="557"/>
        <w:rPr>
          <w:rFonts w:ascii="楷体" w:eastAsia="楷体" w:hAnsi="楷体" w:cs="楷体_GB2312"/>
          <w:color w:val="0000FF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（五）年度计划及预期结果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；</w:t>
      </w:r>
    </w:p>
    <w:p w:rsidR="00D30095" w:rsidRDefault="00D30095">
      <w:pPr>
        <w:snapToGrid w:val="0"/>
        <w:spacing w:line="440" w:lineRule="exact"/>
        <w:ind w:firstLineChars="196" w:firstLine="470"/>
        <w:rPr>
          <w:rFonts w:ascii="宋体" w:hAnsi="宋体"/>
          <w:color w:val="000000"/>
          <w:sz w:val="24"/>
          <w:szCs w:val="24"/>
        </w:rPr>
      </w:pPr>
    </w:p>
    <w:p w:rsidR="00D30095" w:rsidRDefault="001B504E">
      <w:pPr>
        <w:widowControl/>
        <w:snapToGrid w:val="0"/>
        <w:spacing w:line="440" w:lineRule="atLeast"/>
        <w:ind w:firstLine="549"/>
        <w:rPr>
          <w:rFonts w:ascii="楷体" w:eastAsia="楷体" w:hAnsi="楷体" w:cs="楷体_GB2312"/>
          <w:b/>
          <w:bCs/>
          <w:color w:val="0000FF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（六）</w:t>
      </w:r>
      <w:r>
        <w:rPr>
          <w:rFonts w:ascii="楷体" w:eastAsia="楷体" w:hAnsi="楷体" w:cs="楷体_GB2312"/>
          <w:b/>
          <w:bCs/>
          <w:color w:val="0000FF"/>
          <w:sz w:val="28"/>
          <w:szCs w:val="28"/>
        </w:rPr>
        <w:t>工作基础及</w:t>
      </w: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保障措施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（含与本项目相关的工作积累、工作条件和保障机制等）</w:t>
      </w:r>
    </w:p>
    <w:p w:rsidR="00D30095" w:rsidRDefault="00D30095">
      <w:pPr>
        <w:snapToGrid w:val="0"/>
        <w:spacing w:line="440" w:lineRule="exact"/>
        <w:ind w:firstLineChars="196" w:firstLine="551"/>
        <w:rPr>
          <w:rFonts w:ascii="楷体" w:eastAsia="楷体" w:hAnsi="楷体" w:cs="楷体_GB2312"/>
          <w:b/>
          <w:bCs/>
          <w:color w:val="0000FF"/>
          <w:sz w:val="28"/>
          <w:szCs w:val="28"/>
        </w:rPr>
      </w:pPr>
    </w:p>
    <w:sectPr w:rsidR="00D30095" w:rsidSect="00D30095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C6D" w:rsidRDefault="003D4C6D" w:rsidP="009A020F">
      <w:r>
        <w:separator/>
      </w:r>
    </w:p>
  </w:endnote>
  <w:endnote w:type="continuationSeparator" w:id="1">
    <w:p w:rsidR="003D4C6D" w:rsidRDefault="003D4C6D" w:rsidP="009A0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C6D" w:rsidRDefault="003D4C6D" w:rsidP="009A020F">
      <w:r>
        <w:separator/>
      </w:r>
    </w:p>
  </w:footnote>
  <w:footnote w:type="continuationSeparator" w:id="1">
    <w:p w:rsidR="003D4C6D" w:rsidRDefault="003D4C6D" w:rsidP="009A020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YHH">
    <w15:presenceInfo w15:providerId="None" w15:userId="YH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710C"/>
    <w:rsid w:val="00012B85"/>
    <w:rsid w:val="0001681E"/>
    <w:rsid w:val="00017B32"/>
    <w:rsid w:val="00031F84"/>
    <w:rsid w:val="000559F3"/>
    <w:rsid w:val="00056509"/>
    <w:rsid w:val="00082B2C"/>
    <w:rsid w:val="000B639C"/>
    <w:rsid w:val="000C3571"/>
    <w:rsid w:val="000D5F12"/>
    <w:rsid w:val="00101A1C"/>
    <w:rsid w:val="0010469B"/>
    <w:rsid w:val="00146FFD"/>
    <w:rsid w:val="00171035"/>
    <w:rsid w:val="00187B8D"/>
    <w:rsid w:val="001B30CD"/>
    <w:rsid w:val="001B39B4"/>
    <w:rsid w:val="001B504E"/>
    <w:rsid w:val="001F3D29"/>
    <w:rsid w:val="0021022C"/>
    <w:rsid w:val="00215038"/>
    <w:rsid w:val="00222290"/>
    <w:rsid w:val="00227334"/>
    <w:rsid w:val="00235229"/>
    <w:rsid w:val="002358D4"/>
    <w:rsid w:val="00240254"/>
    <w:rsid w:val="00245422"/>
    <w:rsid w:val="0025308C"/>
    <w:rsid w:val="00254B8A"/>
    <w:rsid w:val="0028112A"/>
    <w:rsid w:val="00283DC7"/>
    <w:rsid w:val="00295294"/>
    <w:rsid w:val="002A5BF6"/>
    <w:rsid w:val="002D33AE"/>
    <w:rsid w:val="002D7B0B"/>
    <w:rsid w:val="002F7834"/>
    <w:rsid w:val="00362D08"/>
    <w:rsid w:val="00366B0E"/>
    <w:rsid w:val="00371B40"/>
    <w:rsid w:val="00377CB4"/>
    <w:rsid w:val="003B429A"/>
    <w:rsid w:val="003C27EB"/>
    <w:rsid w:val="003C46FA"/>
    <w:rsid w:val="003D4C6D"/>
    <w:rsid w:val="003E00A8"/>
    <w:rsid w:val="003F148E"/>
    <w:rsid w:val="004033BC"/>
    <w:rsid w:val="004067EC"/>
    <w:rsid w:val="004131B1"/>
    <w:rsid w:val="004179E2"/>
    <w:rsid w:val="00422B94"/>
    <w:rsid w:val="00467B52"/>
    <w:rsid w:val="004721E7"/>
    <w:rsid w:val="004821A5"/>
    <w:rsid w:val="004E348E"/>
    <w:rsid w:val="00531D16"/>
    <w:rsid w:val="005328F3"/>
    <w:rsid w:val="005461A3"/>
    <w:rsid w:val="00564086"/>
    <w:rsid w:val="00570B3C"/>
    <w:rsid w:val="005937A6"/>
    <w:rsid w:val="005B578A"/>
    <w:rsid w:val="0061552F"/>
    <w:rsid w:val="006226F8"/>
    <w:rsid w:val="00627E18"/>
    <w:rsid w:val="00635461"/>
    <w:rsid w:val="00635C95"/>
    <w:rsid w:val="00674551"/>
    <w:rsid w:val="0068434B"/>
    <w:rsid w:val="006B5B1E"/>
    <w:rsid w:val="006C11BD"/>
    <w:rsid w:val="006C36D3"/>
    <w:rsid w:val="006D4948"/>
    <w:rsid w:val="007146BC"/>
    <w:rsid w:val="00720A19"/>
    <w:rsid w:val="007230D9"/>
    <w:rsid w:val="007410A8"/>
    <w:rsid w:val="00744207"/>
    <w:rsid w:val="00772570"/>
    <w:rsid w:val="00791742"/>
    <w:rsid w:val="00794695"/>
    <w:rsid w:val="007D5ED8"/>
    <w:rsid w:val="007E7231"/>
    <w:rsid w:val="007F4C8D"/>
    <w:rsid w:val="00807406"/>
    <w:rsid w:val="0082739C"/>
    <w:rsid w:val="008566C4"/>
    <w:rsid w:val="00863EA2"/>
    <w:rsid w:val="00873B73"/>
    <w:rsid w:val="008821CA"/>
    <w:rsid w:val="00883336"/>
    <w:rsid w:val="0089285C"/>
    <w:rsid w:val="0089355E"/>
    <w:rsid w:val="008B2430"/>
    <w:rsid w:val="008C2B50"/>
    <w:rsid w:val="008D600F"/>
    <w:rsid w:val="008F144F"/>
    <w:rsid w:val="009317EB"/>
    <w:rsid w:val="009332AA"/>
    <w:rsid w:val="00973E88"/>
    <w:rsid w:val="009865D4"/>
    <w:rsid w:val="009A020F"/>
    <w:rsid w:val="009B710F"/>
    <w:rsid w:val="009C32DF"/>
    <w:rsid w:val="009D7438"/>
    <w:rsid w:val="00A0017D"/>
    <w:rsid w:val="00A57FC3"/>
    <w:rsid w:val="00A61EF3"/>
    <w:rsid w:val="00A82458"/>
    <w:rsid w:val="00A94DEF"/>
    <w:rsid w:val="00AA136E"/>
    <w:rsid w:val="00AD0EA0"/>
    <w:rsid w:val="00AE2B23"/>
    <w:rsid w:val="00B15EFB"/>
    <w:rsid w:val="00B172F7"/>
    <w:rsid w:val="00B21DB8"/>
    <w:rsid w:val="00B26AC6"/>
    <w:rsid w:val="00B26CAF"/>
    <w:rsid w:val="00B378CF"/>
    <w:rsid w:val="00B50A91"/>
    <w:rsid w:val="00B54F72"/>
    <w:rsid w:val="00B5710C"/>
    <w:rsid w:val="00B90DE7"/>
    <w:rsid w:val="00BB6136"/>
    <w:rsid w:val="00BB6852"/>
    <w:rsid w:val="00BD5B0C"/>
    <w:rsid w:val="00C252A4"/>
    <w:rsid w:val="00C507BA"/>
    <w:rsid w:val="00C50FF0"/>
    <w:rsid w:val="00C77169"/>
    <w:rsid w:val="00C8408B"/>
    <w:rsid w:val="00CB18AF"/>
    <w:rsid w:val="00D142CC"/>
    <w:rsid w:val="00D24DD9"/>
    <w:rsid w:val="00D30095"/>
    <w:rsid w:val="00D66D98"/>
    <w:rsid w:val="00DB6441"/>
    <w:rsid w:val="00DC0D4C"/>
    <w:rsid w:val="00DE1302"/>
    <w:rsid w:val="00DE3FBB"/>
    <w:rsid w:val="00DF561E"/>
    <w:rsid w:val="00E04645"/>
    <w:rsid w:val="00E21437"/>
    <w:rsid w:val="00E31F24"/>
    <w:rsid w:val="00E35C69"/>
    <w:rsid w:val="00E63357"/>
    <w:rsid w:val="00E65DC5"/>
    <w:rsid w:val="00EE4084"/>
    <w:rsid w:val="00EF4BA9"/>
    <w:rsid w:val="00F33FF1"/>
    <w:rsid w:val="00F95E73"/>
    <w:rsid w:val="00FA0020"/>
    <w:rsid w:val="00FA6266"/>
    <w:rsid w:val="00FB28B3"/>
    <w:rsid w:val="00FB7EEE"/>
    <w:rsid w:val="00FD3514"/>
    <w:rsid w:val="63BD7DFD"/>
    <w:rsid w:val="6E321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095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00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009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30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link w:val="a5"/>
    <w:uiPriority w:val="99"/>
    <w:rsid w:val="00D30095"/>
    <w:rPr>
      <w:sz w:val="18"/>
      <w:szCs w:val="18"/>
    </w:rPr>
  </w:style>
  <w:style w:type="character" w:customStyle="1" w:styleId="Char0">
    <w:name w:val="页脚 Char"/>
    <w:link w:val="a4"/>
    <w:uiPriority w:val="99"/>
    <w:rsid w:val="00D30095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D300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ABCB3C-F9DB-43C6-ACFC-BD29A5B9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李志兰(zlli)</dc:creator>
  <cp:lastModifiedBy>user</cp:lastModifiedBy>
  <cp:revision>6</cp:revision>
  <cp:lastPrinted>2020-12-28T03:56:00Z</cp:lastPrinted>
  <dcterms:created xsi:type="dcterms:W3CDTF">2022-12-27T06:09:00Z</dcterms:created>
  <dcterms:modified xsi:type="dcterms:W3CDTF">2024-01-08T00:43:00Z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