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tLeast" w:line="560"/>
        <w:jc w:val="center"/>
        <w:rPr>
          <w:rFonts w:ascii="Times New Roman" w:cs="Times New Roman" w:eastAsia="方正小标宋简体" w:hAnsi="Times New Roman"/>
          <w:bCs/>
          <w:color w:val="ff0000"/>
          <w:w w:val="90"/>
          <w:sz w:val="80"/>
          <w:szCs w:val="80"/>
        </w:rPr>
      </w:pPr>
      <w:bookmarkStart w:id="0" w:name="_Hlk492495787"/>
      <w:r>
        <w:rPr>
          <w:rFonts w:ascii="Times New Roman" w:cs="Times New Roman" w:eastAsia="方正小标宋简体" w:hAnsi="Times New Roman" w:hint="eastAsia"/>
          <w:bCs/>
          <w:color w:val="ff0000"/>
          <w:w w:val="90"/>
          <w:sz w:val="80"/>
          <w:szCs w:val="80"/>
        </w:rPr>
        <w:t>共青团中山大学委员会</w:t>
      </w:r>
    </w:p>
    <w:bookmarkEnd w:id="0"/>
    <w:p>
      <w:pPr>
        <w:pStyle w:val="style0"/>
        <w:ind w:firstLine="640" w:firstLineChars="200"/>
        <w:jc w:val="center"/>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团发〔</w:t>
      </w:r>
      <w:r>
        <w:rPr>
          <w:rFonts w:ascii="Times New Roman" w:cs="Times New Roman" w:eastAsia="仿宋_GB2312" w:hAnsi="Times New Roman" w:hint="eastAsia"/>
          <w:sz w:val="32"/>
          <w:szCs w:val="32"/>
        </w:rPr>
        <w:t>2023</w:t>
      </w:r>
      <w:r>
        <w:rPr>
          <w:rFonts w:ascii="Times New Roman" w:cs="Times New Roman" w:eastAsia="仿宋_GB2312" w:hAnsi="Times New Roman" w:hint="eastAsia"/>
          <w:sz w:val="32"/>
          <w:szCs w:val="32"/>
        </w:rPr>
        <w:t>〕</w:t>
      </w:r>
      <w:r w:rsidR="5CB993E4">
        <w:rPr>
          <w:rFonts w:ascii="Times New Roman" w:cs="Times New Roman" w:eastAsia="仿宋_GB2312" w:hAnsi="Times New Roman" w:hint="default"/>
          <w:sz w:val="32"/>
          <w:szCs w:val="32"/>
          <w:lang w:val="en-US"/>
        </w:rPr>
        <w:t>1</w:t>
      </w:r>
      <w:r w:rsidR="644B952B">
        <w:rPr>
          <w:rFonts w:ascii="Times New Roman" w:cs="Times New Roman" w:eastAsia="仿宋_GB2312" w:hAnsi="Times New Roman" w:hint="default"/>
          <w:sz w:val="32"/>
          <w:szCs w:val="32"/>
          <w:lang w:val="en-US"/>
        </w:rPr>
        <w:t>7</w:t>
      </w:r>
      <w:r w:rsidR="FF5DA9B1">
        <w:rPr>
          <w:rFonts w:ascii="Times New Roman" w:cs="Times New Roman" w:eastAsia="仿宋_GB2312" w:hAnsi="Times New Roman" w:hint="default"/>
          <w:sz w:val="32"/>
          <w:szCs w:val="32"/>
          <w:lang w:val="en-US"/>
        </w:rPr>
        <w:t>1</w:t>
      </w:r>
      <w:r>
        <w:rPr>
          <w:rFonts w:ascii="Times New Roman" w:cs="Times New Roman" w:eastAsia="仿宋_GB2312" w:hAnsi="Times New Roman" w:hint="eastAsia"/>
          <w:sz w:val="32"/>
          <w:szCs w:val="32"/>
        </w:rPr>
        <w:t>号</w:t>
      </w:r>
    </w:p>
    <w:p>
      <w:pPr>
        <w:pStyle w:val="style0"/>
        <w:adjustRightInd w:val="false"/>
        <w:snapToGrid w:val="false"/>
        <w:spacing w:lineRule="atLeast" w:line="560"/>
        <w:jc w:val="center"/>
        <w:rPr>
          <w:rFonts w:ascii="Times New Roman" w:cs="Times New Roman" w:eastAsia="方正小标宋简体" w:hAnsi="Times New Roman"/>
          <w:bCs/>
          <w:sz w:val="32"/>
          <w:szCs w:val="32"/>
        </w:rPr>
      </w:pPr>
      <w:r>
        <w:rPr>
          <w:rFonts w:ascii="Times New Roman" w:cs="Times New Roman" w:hAnsi="Times New Roman"/>
          <w:bCs/>
          <w:noProof/>
          <w:sz w:val="28"/>
        </w:rPr>
        <w:drawing>
          <wp:inline distL="0" distT="0" distB="0" distR="0">
            <wp:extent cx="5514975" cy="381000"/>
            <wp:effectExtent l="0" t="0" r="9525" b="0"/>
            <wp:docPr id="1026" name="图片 4" descr="党委横线"/>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2" cstate="print"/>
                    <a:srcRect l="0" t="0" r="0" b="0"/>
                    <a:stretch/>
                  </pic:blipFill>
                  <pic:spPr>
                    <a:xfrm rot="0">
                      <a:off x="0" y="0"/>
                      <a:ext cx="5514975" cy="381000"/>
                    </a:xfrm>
                    <a:prstGeom prst="rect"/>
                    <a:ln>
                      <a:noFill/>
                    </a:ln>
                  </pic:spPr>
                </pic:pic>
              </a:graphicData>
            </a:graphic>
          </wp:inline>
        </w:drawing>
      </w:r>
    </w:p>
    <w:p>
      <w:pPr>
        <w:pStyle w:val="style1"/>
        <w:shd w:val="clear" w:color="auto" w:fill="ffffff"/>
        <w:snapToGrid w:val="false"/>
        <w:spacing w:before="0" w:beforeAutospacing="false" w:after="0" w:afterAutospacing="false" w:lineRule="exact" w:line="720"/>
        <w:rPr>
          <w:rFonts w:ascii="Times New Roman" w:cs="Times New Roman" w:eastAsia="方正小标宋简体" w:hAnsi="Times New Roman"/>
          <w:b w:val="false"/>
          <w:bCs w:val="false"/>
          <w:color w:val="000000"/>
          <w:kern w:val="44"/>
          <w:sz w:val="44"/>
          <w:szCs w:val="44"/>
          <w:shd w:val="clear" w:color="auto" w:fill="ffffff"/>
        </w:rPr>
      </w:pPr>
      <w:r>
        <w:rPr>
          <w:rFonts w:ascii="Times New Roman" w:cs="Times New Roman" w:eastAsia="方正小标宋简体" w:hAnsi="Times New Roman" w:hint="eastAsia"/>
          <w:b w:val="false"/>
          <w:bCs w:val="false"/>
          <w:color w:val="000000"/>
          <w:kern w:val="44"/>
          <w:sz w:val="44"/>
          <w:szCs w:val="44"/>
          <w:shd w:val="clear" w:color="auto" w:fill="ffffff"/>
        </w:rPr>
        <w:t>共青团中山大学委员会关于举办第十七届</w:t>
      </w:r>
    </w:p>
    <w:p>
      <w:pPr>
        <w:pStyle w:val="style1"/>
        <w:shd w:val="clear" w:color="auto" w:fill="ffffff"/>
        <w:snapToGrid w:val="false"/>
        <w:spacing w:before="0" w:beforeAutospacing="false" w:after="0" w:afterAutospacing="false" w:lineRule="exact" w:line="720"/>
        <w:ind w:firstLine="1320" w:firstLineChars="300"/>
        <w:rPr>
          <w:rFonts w:ascii="Times New Roman" w:cs="Times New Roman" w:eastAsia="方正小标宋简体" w:hAnsi="Times New Roman"/>
          <w:b w:val="false"/>
          <w:bCs w:val="false"/>
          <w:color w:val="000000"/>
          <w:kern w:val="44"/>
          <w:sz w:val="44"/>
          <w:szCs w:val="44"/>
          <w:shd w:val="clear" w:color="auto" w:fill="ffffff"/>
        </w:rPr>
      </w:pPr>
      <w:r>
        <w:rPr>
          <w:rFonts w:ascii="Times New Roman" w:cs="Times New Roman" w:eastAsia="方正小标宋简体" w:hAnsi="Times New Roman" w:hint="eastAsia"/>
          <w:b w:val="false"/>
          <w:bCs w:val="false"/>
          <w:color w:val="000000"/>
          <w:kern w:val="44"/>
          <w:sz w:val="44"/>
          <w:szCs w:val="44"/>
          <w:shd w:val="clear" w:color="auto" w:fill="ffffff"/>
        </w:rPr>
        <w:t>赢在中大创新创业大赛的通知</w:t>
      </w:r>
    </w:p>
    <w:p>
      <w:pPr>
        <w:pStyle w:val="style0"/>
        <w:snapToGrid w:val="false"/>
        <w:spacing w:lineRule="exact" w:line="540"/>
        <w:rPr>
          <w:rFonts w:ascii="Times New Roman" w:cs="Times New Roman" w:eastAsia="仿宋_GB2312" w:hAnsi="Times New Roman"/>
          <w:sz w:val="32"/>
          <w:szCs w:val="32"/>
        </w:rPr>
      </w:pPr>
    </w:p>
    <w:p>
      <w:pPr>
        <w:pStyle w:val="style0"/>
        <w:snapToGrid w:val="false"/>
        <w:spacing w:lineRule="exact" w:line="54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各二级单位团组织：</w:t>
      </w:r>
    </w:p>
    <w:p>
      <w:pPr>
        <w:pStyle w:val="style94"/>
        <w:widowControl/>
        <w:snapToGrid w:val="false"/>
        <w:spacing w:lineRule="exact" w:line="540"/>
        <w:ind w:firstLine="640" w:firstLineChars="200"/>
        <w:jc w:val="both"/>
        <w:rPr>
          <w:rFonts w:ascii="Times New Roman" w:eastAsia="仿宋_GB2312" w:hAnsi="Times New Roman"/>
          <w:sz w:val="32"/>
          <w:szCs w:val="32"/>
        </w:rPr>
      </w:pPr>
      <w:r>
        <w:rPr>
          <w:rFonts w:ascii="Times New Roman" w:eastAsia="仿宋_GB2312" w:hAnsi="Times New Roman" w:hint="eastAsia"/>
          <w:sz w:val="32"/>
          <w:szCs w:val="32"/>
        </w:rPr>
        <w:t>为贯彻落实《国务院办公厅关于进一步支持大学生创新创业的指导意见》（国办发〔</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35</w:t>
      </w:r>
      <w:r>
        <w:rPr>
          <w:rFonts w:ascii="Times New Roman" w:eastAsia="仿宋_GB2312" w:hAnsi="Times New Roman" w:hint="eastAsia"/>
          <w:sz w:val="32"/>
          <w:szCs w:val="32"/>
        </w:rPr>
        <w:t>号），紧密围绕立德树人根本任务，进一步培养大学生创新精神、创业意识和创业能力，积极推进创新创业教育改革，为大学生打造一个展示才华、同台竞技、互相学习、实现理想的实践平台，现决定举办第十七届赢在中大创新创业大赛，有关事宜通知如下：</w:t>
      </w:r>
    </w:p>
    <w:bookmarkStart w:id="1" w:name="_Toc249268560_WPSOffice_Level1"/>
    <w:p>
      <w:pPr>
        <w:pStyle w:val="style0"/>
        <w:snapToGrid w:val="false"/>
        <w:spacing w:lineRule="exact" w:line="540"/>
        <w:ind w:firstLine="643"/>
        <w:rPr>
          <w:rFonts w:ascii="Times New Roman" w:cs="Times New Roman" w:eastAsia="黑体" w:hAnsi="Times New Roman"/>
          <w:sz w:val="32"/>
          <w:szCs w:val="32"/>
        </w:rPr>
      </w:pPr>
      <w:r>
        <w:rPr>
          <w:rFonts w:ascii="Times New Roman" w:cs="Times New Roman" w:eastAsia="黑体" w:hAnsi="Times New Roman" w:hint="eastAsia"/>
          <w:sz w:val="32"/>
          <w:szCs w:val="32"/>
        </w:rPr>
        <w:t>一、赛道与奖项设置</w:t>
      </w:r>
      <w:bookmarkEnd w:id="1"/>
    </w:p>
    <w:bookmarkStart w:id="2" w:name="_Toc458272896_WPSOffice_Level2"/>
    <w:p>
      <w:pPr>
        <w:pStyle w:val="style0"/>
        <w:snapToGrid w:val="false"/>
        <w:spacing w:lineRule="exact" w:line="540"/>
        <w:ind w:firstLine="643"/>
        <w:rPr>
          <w:rFonts w:ascii="Times New Roman" w:cs="Times New Roman" w:eastAsia="楷体" w:hAnsi="Times New Roman"/>
          <w:sz w:val="32"/>
          <w:szCs w:val="32"/>
        </w:rPr>
      </w:pPr>
      <w:r>
        <w:rPr>
          <w:rFonts w:ascii="Times New Roman" w:cs="Times New Roman" w:eastAsia="楷体" w:hAnsi="Times New Roman" w:hint="eastAsia"/>
          <w:sz w:val="32"/>
          <w:szCs w:val="32"/>
        </w:rPr>
        <w:t>（一）学术创新赛道</w:t>
      </w:r>
      <w:bookmarkEnd w:id="2"/>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学术创新赛道旨在培养学生科学精神和树立良好科学态度，积极学习科学知识和科学方法</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“学术创新赛道”参赛项目作品须于报名前有一定的学生课外学术科技和社会实践活动成果。赛道包含自然科学学术论文、科技发明制作、哲学社会科学类社会调查报告</w:t>
      </w:r>
      <w:r>
        <w:rPr>
          <w:rFonts w:ascii="Times New Roman" w:eastAsia="仿宋_GB2312" w:hAnsi="Times New Roman" w:hint="eastAsia"/>
          <w:kern w:val="2"/>
          <w:sz w:val="32"/>
          <w:szCs w:val="32"/>
        </w:rPr>
        <w:t>。其中</w:t>
      </w:r>
      <w:r>
        <w:rPr>
          <w:rFonts w:ascii="Times New Roman" w:eastAsia="仿宋_GB2312" w:hAnsi="Times New Roman" w:hint="eastAsia"/>
          <w:kern w:val="2"/>
          <w:sz w:val="32"/>
          <w:szCs w:val="32"/>
        </w:rPr>
        <w:t>哲学社会科学类社会调</w:t>
      </w:r>
      <w:r>
        <w:rPr>
          <w:rFonts w:ascii="Times New Roman" w:eastAsia="仿宋_GB2312" w:hAnsi="Times New Roman" w:hint="eastAsia"/>
          <w:kern w:val="2"/>
          <w:sz w:val="32"/>
          <w:szCs w:val="32"/>
        </w:rPr>
        <w:t>查报告</w:t>
      </w:r>
      <w:r>
        <w:rPr>
          <w:rFonts w:ascii="Times New Roman" w:eastAsia="仿宋_GB2312" w:hAnsi="Times New Roman" w:hint="eastAsia"/>
          <w:kern w:val="2"/>
          <w:sz w:val="32"/>
          <w:szCs w:val="32"/>
        </w:rPr>
        <w:t>聚焦</w:t>
      </w:r>
      <w:r>
        <w:rPr>
          <w:rFonts w:ascii="Times New Roman" w:eastAsia="仿宋_GB2312" w:hAnsi="Times New Roman" w:hint="eastAsia"/>
          <w:sz w:val="32"/>
          <w:szCs w:val="32"/>
        </w:rPr>
        <w:t>乡村振兴、社会治理、文化传承和青年发展</w:t>
      </w:r>
      <w:r>
        <w:rPr>
          <w:rFonts w:ascii="Times New Roman" w:eastAsia="仿宋_GB2312" w:hAnsi="Times New Roman" w:hint="eastAsia"/>
          <w:sz w:val="32"/>
          <w:szCs w:val="32"/>
        </w:rPr>
        <w:t>四大方向进行选题</w:t>
      </w:r>
      <w:r>
        <w:rPr>
          <w:rFonts w:ascii="Times New Roman" w:eastAsia="仿宋_GB2312" w:hAnsi="Times New Roman" w:hint="eastAsia"/>
          <w:kern w:val="2"/>
          <w:sz w:val="32"/>
          <w:szCs w:val="32"/>
        </w:rPr>
        <w:t>。鼓励已发表论文、已获得专利或正在申请专利的项目报名参赛。</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参赛作品可分为个人作品和集体作品。填报个人作品，参赛者必须承担参赛作品</w:t>
      </w:r>
      <w:r>
        <w:rPr>
          <w:rFonts w:ascii="Times New Roman" w:eastAsia="仿宋_GB2312" w:hAnsi="Times New Roman" w:hint="eastAsia"/>
          <w:kern w:val="2"/>
          <w:sz w:val="32"/>
          <w:szCs w:val="32"/>
        </w:rPr>
        <w:t>60%</w:t>
      </w:r>
      <w:r>
        <w:rPr>
          <w:rFonts w:ascii="Times New Roman" w:eastAsia="仿宋_GB2312" w:hAnsi="Times New Roman" w:hint="eastAsia"/>
          <w:kern w:val="2"/>
          <w:sz w:val="32"/>
          <w:szCs w:val="32"/>
        </w:rPr>
        <w:t>以上的研究工作，作品鉴定证书、专利证书及有关发表作品上的署名均应为第一作者，合作者必须是学生且不得超过两人；作者超过三人的项目或不超过三人，但无法区分第一作者的项目，须填报集体作品，集体作品的作者必须均为学生。凡有合作者的个人作品或集体作品，均按作者中的最高学历划分至本科生或硕士研究生类进行评审。毕业设计和课程设计（论文）、学年论文和学位论文、国际竞赛中获奖的作品、获国家级奖励成果等均不在申报范围之列。</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鼓励参赛作品与导师的科研项目相结合，鼓励在导师的指导下完成作品，但应保证学生有足够的参与度和贡献度。</w:t>
      </w:r>
    </w:p>
    <w:tbl>
      <w:tblPr>
        <w:tblStyle w:val="style4101"/>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trPr>
          <w:trHeight w:val="455" w:hRule="atLeast"/>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第十七届赢在中大创新创业大赛决赛</w:t>
            </w:r>
          </w:p>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（自然科学学术论文、科技发明制作、哲学社会科学类社会调查报告）</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rPr>
              <w:t xml:space="preserve">  </w:t>
            </w:r>
            <w:r>
              <w:rPr>
                <w:rFonts w:ascii="Times New Roman" w:cs="Times New Roman" w:eastAsia="黑体" w:hAnsi="Times New Roman"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励</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金</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3</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10000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银</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6</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5000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铜</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9</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3000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bl>
    <w:p>
      <w:pPr>
        <w:pStyle w:val="style0"/>
        <w:widowControl/>
        <w:spacing w:lineRule="exact" w:line="560"/>
        <w:ind w:firstLine="640" w:firstLineChars="200"/>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lang w:val="zh-TW" w:eastAsia="zh-TW"/>
        </w:rPr>
        <w:t>以上奖项数量为上限设置，最终设置数量视大赛报名数量及项目情况而定。</w:t>
      </w:r>
      <w:r>
        <w:rPr>
          <w:rFonts w:ascii="Times New Roman" w:cs="Times New Roman" w:eastAsia="仿宋_GB2312" w:hAnsi="Times New Roman" w:hint="eastAsia"/>
          <w:kern w:val="0"/>
          <w:sz w:val="32"/>
          <w:szCs w:val="32"/>
        </w:rPr>
        <w:t>获奖项目指导老师也将相应获得证书及奖金。</w:t>
      </w:r>
    </w:p>
    <w:bookmarkStart w:id="3" w:name="_Toc1924291188_WPSOffice_Level2"/>
    <w:p>
      <w:pPr>
        <w:pStyle w:val="style0"/>
        <w:snapToGrid w:val="false"/>
        <w:spacing w:lineRule="exact" w:line="540"/>
        <w:ind w:firstLine="643"/>
        <w:rPr>
          <w:rFonts w:ascii="Times New Roman" w:cs="Times New Roman" w:eastAsia="楷体" w:hAnsi="Times New Roman"/>
          <w:sz w:val="32"/>
          <w:szCs w:val="32"/>
        </w:rPr>
      </w:pPr>
      <w:r>
        <w:rPr>
          <w:rFonts w:ascii="Times New Roman" w:cs="Times New Roman" w:eastAsia="楷体" w:hAnsi="Times New Roman" w:hint="eastAsia"/>
          <w:sz w:val="32"/>
          <w:szCs w:val="32"/>
        </w:rPr>
        <w:t>（二）创业赛道</w:t>
      </w:r>
      <w:bookmarkEnd w:id="3"/>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“创业赛道”旨在培养和提高学生创意、创业的意识和能力，已开始创业或有创业意向的项目均可参赛。创业赛道分为高校主赛道和青年红色筑梦之旅赛道两个参赛组别。其中高校主赛道包括</w:t>
      </w:r>
      <w:r>
        <w:rPr>
          <w:rFonts w:ascii="Times New Roman" w:eastAsia="仿宋_GB2312" w:hAnsi="Times New Roman" w:hint="eastAsia"/>
          <w:kern w:val="2"/>
          <w:sz w:val="32"/>
          <w:szCs w:val="32"/>
          <w:lang w:val="zh-CN"/>
        </w:rPr>
        <w:t>创业</w:t>
      </w:r>
      <w:r>
        <w:rPr>
          <w:rFonts w:ascii="Times New Roman" w:eastAsia="仿宋_GB2312" w:hAnsi="Times New Roman" w:hint="eastAsia"/>
          <w:kern w:val="2"/>
          <w:sz w:val="32"/>
          <w:szCs w:val="32"/>
        </w:rPr>
        <w:t>组、</w:t>
      </w:r>
      <w:r>
        <w:rPr>
          <w:rFonts w:ascii="Times New Roman" w:eastAsia="仿宋_GB2312" w:hAnsi="Times New Roman" w:hint="eastAsia"/>
          <w:kern w:val="2"/>
          <w:sz w:val="32"/>
          <w:szCs w:val="32"/>
          <w:lang w:val="zh-CN"/>
        </w:rPr>
        <w:t>创意</w:t>
      </w:r>
      <w:r>
        <w:rPr>
          <w:rFonts w:ascii="Times New Roman" w:eastAsia="仿宋_GB2312" w:hAnsi="Times New Roman" w:hint="eastAsia"/>
          <w:kern w:val="2"/>
          <w:sz w:val="32"/>
          <w:szCs w:val="32"/>
        </w:rPr>
        <w:t>组两个参赛</w:t>
      </w:r>
      <w:r>
        <w:rPr>
          <w:rFonts w:ascii="Times New Roman" w:eastAsia="仿宋_GB2312" w:hAnsi="Times New Roman" w:hint="eastAsia"/>
          <w:kern w:val="2"/>
          <w:sz w:val="32"/>
          <w:szCs w:val="32"/>
          <w:lang w:val="zh-CN"/>
        </w:rPr>
        <w:t>组别。青年红色筑梦之旅赛道根据项目性质和特点，分为公益组、创意组、创业组三个参赛组别。</w:t>
      </w:r>
      <w:r>
        <w:rPr>
          <w:rFonts w:ascii="Times New Roman" w:eastAsia="仿宋_GB2312" w:hAnsi="Times New Roman" w:hint="eastAsia"/>
          <w:kern w:val="2"/>
          <w:sz w:val="32"/>
          <w:szCs w:val="32"/>
        </w:rPr>
        <w:t>已成立公司的参赛团队（企业）参加“创业赛道”，需提供公司执照作为附件。鼓励跨学科组队，鼓励尖端科技转化项目参赛。</w:t>
      </w:r>
    </w:p>
    <w:tbl>
      <w:tblPr>
        <w:tblStyle w:val="style4101"/>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trPr>
          <w:trHeight w:val="455" w:hRule="atLeast"/>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第十七届赢在中大创新创业大赛决赛</w:t>
            </w:r>
          </w:p>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（高校主赛道创意组）</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rPr>
              <w:t xml:space="preserve">  </w:t>
            </w:r>
            <w:r>
              <w:rPr>
                <w:rFonts w:ascii="Times New Roman" w:cs="Times New Roman" w:eastAsia="黑体" w:hAnsi="Times New Roman"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励</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金</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2</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10000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银</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4</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5000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铜</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6</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3000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bl>
    <w:p>
      <w:pPr>
        <w:pStyle w:val="style0"/>
        <w:jc w:val="left"/>
        <w:rPr>
          <w:rFonts w:ascii="Times New Roman" w:cs="Times New Roman" w:eastAsia="PMingLiU" w:hAnsi="Times New Roman"/>
          <w:bCs/>
          <w:sz w:val="28"/>
          <w:szCs w:val="28"/>
          <w:lang w:eastAsia="zh-TW"/>
        </w:rPr>
      </w:pPr>
    </w:p>
    <w:p>
      <w:pPr>
        <w:pStyle w:val="style0"/>
        <w:jc w:val="left"/>
        <w:rPr>
          <w:rFonts w:ascii="Times New Roman" w:cs="Times New Roman" w:eastAsia="PMingLiU" w:hAnsi="Times New Roman"/>
          <w:bCs/>
          <w:sz w:val="28"/>
          <w:szCs w:val="28"/>
          <w:lang w:eastAsia="zh-TW"/>
        </w:rPr>
      </w:pPr>
    </w:p>
    <w:tbl>
      <w:tblPr>
        <w:tblStyle w:val="style4101"/>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trPr>
          <w:trHeight w:val="455" w:hRule="atLeast"/>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第十七届赢在中大创新创业大赛决赛</w:t>
            </w:r>
          </w:p>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w:t>
            </w:r>
            <w:r>
              <w:rPr>
                <w:rFonts w:ascii="Times New Roman" w:cs="Times New Roman" w:eastAsia="仿宋_GB2312" w:hAnsi="Times New Roman" w:hint="eastAsia"/>
                <w:kern w:val="0"/>
                <w:sz w:val="28"/>
                <w:szCs w:val="28"/>
              </w:rPr>
              <w:t>高校主赛道创业组</w:t>
            </w:r>
            <w:r>
              <w:rPr>
                <w:rFonts w:ascii="Times New Roman" w:cs="Times New Roman" w:eastAsia="仿宋_GB2312" w:hAnsi="Times New Roman" w:hint="eastAsia"/>
                <w:kern w:val="0"/>
                <w:sz w:val="32"/>
                <w:szCs w:val="32"/>
              </w:rPr>
              <w:t>）</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rPr>
              <w:t xml:space="preserve">  </w:t>
            </w:r>
            <w:r>
              <w:rPr>
                <w:rFonts w:ascii="Times New Roman" w:cs="Times New Roman" w:eastAsia="黑体" w:hAnsi="Times New Roman"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励</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金</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1</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kern w:val="0"/>
                <w:sz w:val="28"/>
                <w:szCs w:val="28"/>
              </w:rPr>
              <w:t>2</w:t>
            </w:r>
            <w:r>
              <w:rPr>
                <w:rFonts w:ascii="Times New Roman" w:cs="Times New Roman" w:eastAsia="仿宋_GB2312" w:hAnsi="Times New Roman" w:hint="eastAsia"/>
                <w:kern w:val="0"/>
                <w:sz w:val="28"/>
                <w:szCs w:val="28"/>
              </w:rPr>
              <w:t>0000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银</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2</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kern w:val="0"/>
                <w:sz w:val="28"/>
                <w:szCs w:val="28"/>
              </w:rPr>
              <w:t>8</w:t>
            </w:r>
            <w:r>
              <w:rPr>
                <w:rFonts w:ascii="Times New Roman" w:cs="Times New Roman" w:eastAsia="仿宋_GB2312" w:hAnsi="Times New Roman" w:hint="eastAsia"/>
                <w:kern w:val="0"/>
                <w:sz w:val="28"/>
                <w:szCs w:val="28"/>
              </w:rPr>
              <w:t>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铜</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3</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kern w:val="0"/>
                <w:sz w:val="28"/>
                <w:szCs w:val="28"/>
              </w:rPr>
              <w:t>5000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bl>
    <w:p>
      <w:pPr>
        <w:pStyle w:val="style0"/>
        <w:jc w:val="left"/>
        <w:rPr>
          <w:rFonts w:ascii="Times New Roman" w:cs="Times New Roman" w:eastAsia="PMingLiU" w:hAnsi="Times New Roman"/>
          <w:bCs/>
          <w:sz w:val="28"/>
          <w:szCs w:val="28"/>
          <w:lang w:eastAsia="zh-TW"/>
        </w:rPr>
      </w:pPr>
    </w:p>
    <w:tbl>
      <w:tblPr>
        <w:tblStyle w:val="style4101"/>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trPr>
          <w:trHeight w:val="455" w:hRule="atLeast"/>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第十七届赢在中大创新创业大赛决赛</w:t>
            </w:r>
          </w:p>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w:t>
            </w:r>
            <w:r>
              <w:rPr>
                <w:rFonts w:ascii="Times New Roman" w:cs="Times New Roman" w:eastAsia="仿宋_GB2312" w:hAnsi="Times New Roman" w:hint="eastAsia"/>
                <w:kern w:val="0"/>
                <w:sz w:val="28"/>
                <w:szCs w:val="28"/>
              </w:rPr>
              <w:t>青年红色筑梦之旅</w:t>
            </w:r>
            <w:r>
              <w:rPr>
                <w:rFonts w:ascii="Times New Roman" w:cs="Times New Roman" w:eastAsia="仿宋_GB2312" w:hAnsi="Times New Roman" w:hint="eastAsia"/>
                <w:kern w:val="0"/>
                <w:sz w:val="28"/>
                <w:szCs w:val="28"/>
              </w:rPr>
              <w:t>赛道公益组、创意组、创业组</w:t>
            </w:r>
            <w:r>
              <w:rPr>
                <w:rFonts w:ascii="Times New Roman" w:cs="Times New Roman" w:eastAsia="仿宋_GB2312" w:hAnsi="Times New Roman" w:hint="eastAsia"/>
                <w:kern w:val="0"/>
                <w:sz w:val="32"/>
                <w:szCs w:val="32"/>
              </w:rPr>
              <w:t>）</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rPr>
              <w:t xml:space="preserve">  </w:t>
            </w:r>
            <w:r>
              <w:rPr>
                <w:rFonts w:ascii="Times New Roman" w:cs="Times New Roman" w:eastAsia="黑体" w:hAnsi="Times New Roman"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励</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金</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3</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10000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银</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6</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5000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铜</w:t>
            </w:r>
            <w:r>
              <w:rPr>
                <w:rFonts w:ascii="Times New Roman" w:cs="Times New Roman" w:eastAsia="仿宋_GB2312" w:hAnsi="Times New Roman" w:hint="eastAsia"/>
                <w:kern w:val="0"/>
                <w:sz w:val="28"/>
                <w:szCs w:val="28"/>
                <w:lang w:val="zh-TW" w:eastAsia="zh-TW"/>
              </w:rPr>
              <w:t>奖</w:t>
            </w:r>
            <w:r>
              <w:rPr>
                <w:rFonts w:ascii="Times New Roman" w:cs="Times New Roman" w:eastAsia="仿宋_GB2312" w:hAnsi="Times New Roman"/>
                <w:kern w:val="0"/>
                <w:sz w:val="28"/>
                <w:szCs w:val="28"/>
              </w:rPr>
              <w:t>9</w:t>
            </w:r>
            <w:r>
              <w:rPr>
                <w:rFonts w:ascii="Times New Roman" w:cs="Times New Roman" w:eastAsia="仿宋_GB2312" w:hAnsi="Times New Roman"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rPr>
              <w:t>3000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bl>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以上奖项数量为上限设置，最终设置数量视大赛报名数量及项目情况而定。</w:t>
      </w:r>
      <w:r>
        <w:rPr>
          <w:rFonts w:ascii="Times New Roman" w:eastAsia="仿宋_GB2312" w:hAnsi="Times New Roman" w:hint="eastAsia"/>
          <w:kern w:val="2"/>
          <w:sz w:val="32"/>
          <w:szCs w:val="32"/>
        </w:rPr>
        <w:t>获奖项目指导老师也将相应获得证书及奖金。</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kern w:val="2"/>
          <w:sz w:val="32"/>
          <w:szCs w:val="32"/>
        </w:rPr>
        <w:t>(</w:t>
      </w:r>
      <w:r>
        <w:rPr>
          <w:rFonts w:ascii="Times New Roman" w:eastAsia="仿宋_GB2312" w:hAnsi="Times New Roman" w:hint="eastAsia"/>
          <w:kern w:val="2"/>
          <w:sz w:val="32"/>
          <w:szCs w:val="32"/>
        </w:rPr>
        <w:t>三</w:t>
      </w:r>
      <w:r>
        <w:rPr>
          <w:rFonts w:ascii="Times New Roman" w:eastAsia="仿宋_GB2312" w:hAnsi="Times New Roman"/>
          <w:kern w:val="2"/>
          <w:sz w:val="32"/>
          <w:szCs w:val="32"/>
        </w:rPr>
        <w:t>)</w:t>
      </w:r>
      <w:r>
        <w:rPr>
          <w:rFonts w:ascii="Times New Roman" w:eastAsia="仿宋_GB2312" w:hAnsi="Times New Roman" w:hint="eastAsia"/>
          <w:kern w:val="2"/>
          <w:sz w:val="32"/>
          <w:szCs w:val="32"/>
        </w:rPr>
        <w:t>专项赛道</w:t>
      </w:r>
    </w:p>
    <w:p>
      <w:pPr>
        <w:pStyle w:val="style0"/>
        <w:spacing w:after="0" w:lineRule="auto" w:line="2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专项赛道设置揭榜挂帅赛道，主要以“公开发榜、竞争揭榜”的方式，由企业、专家等提需求出题，面向校内广发“英雄帖”，学生团队根据企业、专家的需求开展研发，打擂揭榜。专项赛道根据实际情况分为企业命题</w:t>
      </w:r>
      <w:r>
        <w:rPr>
          <w:rFonts w:ascii="Times New Roman" w:cs="Times New Roman" w:eastAsia="仿宋_GB2312" w:hAnsi="Times New Roman" w:hint="eastAsia"/>
          <w:sz w:val="32"/>
          <w:szCs w:val="32"/>
        </w:rPr>
        <w:t>和</w:t>
      </w:r>
      <w:r>
        <w:rPr>
          <w:rFonts w:ascii="Times New Roman" w:cs="Times New Roman" w:eastAsia="仿宋_GB2312" w:hAnsi="Times New Roman" w:hint="eastAsia"/>
          <w:sz w:val="32"/>
          <w:szCs w:val="32"/>
        </w:rPr>
        <w:t>专项社会调查报告</w:t>
      </w:r>
      <w:r>
        <w:rPr>
          <w:rFonts w:ascii="Times New Roman" w:cs="Times New Roman" w:eastAsia="仿宋_GB2312" w:hAnsi="Times New Roman" w:hint="eastAsia"/>
          <w:sz w:val="32"/>
          <w:szCs w:val="32"/>
        </w:rPr>
        <w:t>，专项赛道设“擂主”及优胜奖。具体命题另行公布。</w:t>
      </w:r>
    </w:p>
    <w:tbl>
      <w:tblPr>
        <w:tblStyle w:val="style4101"/>
        <w:tblW w:w="82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trPr>
          <w:trHeight w:val="455" w:hRule="atLeast"/>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第十七届赢在中大创新创业大赛决赛</w:t>
            </w:r>
          </w:p>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w:t>
            </w:r>
            <w:r>
              <w:rPr>
                <w:rFonts w:ascii="Times New Roman" w:cs="Times New Roman" w:eastAsia="仿宋_GB2312" w:hAnsi="Times New Roman" w:hint="eastAsia"/>
                <w:kern w:val="0"/>
                <w:sz w:val="28"/>
                <w:szCs w:val="28"/>
              </w:rPr>
              <w:t>揭榜挂帅</w:t>
            </w:r>
            <w:r>
              <w:rPr>
                <w:rFonts w:ascii="Times New Roman" w:cs="Times New Roman" w:eastAsia="仿宋_GB2312" w:hAnsi="Times New Roman" w:hint="eastAsia"/>
                <w:kern w:val="0"/>
                <w:sz w:val="32"/>
                <w:szCs w:val="32"/>
              </w:rPr>
              <w:t>）</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rPr>
              <w:t xml:space="preserve">  </w:t>
            </w:r>
            <w:r>
              <w:rPr>
                <w:rFonts w:ascii="Times New Roman" w:cs="Times New Roman" w:eastAsia="黑体" w:hAnsi="Times New Roman" w:hint="eastAsia"/>
                <w:kern w:val="0"/>
                <w:sz w:val="32"/>
                <w:szCs w:val="32"/>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黑体" w:hAnsi="Times New Roman" w:hint="eastAsia"/>
                <w:kern w:val="0"/>
                <w:sz w:val="32"/>
                <w:szCs w:val="32"/>
                <w:lang w:val="zh-TW" w:eastAsia="zh-TW"/>
              </w:rPr>
              <w:t>奖</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励</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黑体" w:hAnsi="Times New Roman"/>
                <w:kern w:val="0"/>
                <w:sz w:val="32"/>
                <w:szCs w:val="32"/>
                <w:lang w:val="zh-TW"/>
              </w:rPr>
            </w:pPr>
            <w:r>
              <w:rPr>
                <w:rFonts w:ascii="Times New Roman" w:cs="Times New Roman" w:eastAsia="仿宋_GB2312" w:hAnsi="Times New Roman" w:hint="eastAsia"/>
                <w:kern w:val="0"/>
                <w:sz w:val="28"/>
                <w:szCs w:val="28"/>
                <w:lang w:val="zh-TW" w:eastAsia="zh-TW"/>
              </w:rPr>
              <w:t>擂</w:t>
            </w:r>
            <w:r>
              <w:rPr>
                <w:rFonts w:ascii="Times New Roman" w:cs="Times New Roman" w:eastAsia="仿宋_GB2312" w:hAnsi="Times New Roman" w:hint="eastAsia"/>
                <w:kern w:val="0"/>
                <w:sz w:val="28"/>
                <w:szCs w:val="28"/>
                <w:lang w:val="zh-TW"/>
              </w:rPr>
              <w:t xml:space="preserve"> </w:t>
            </w:r>
            <w:r>
              <w:rPr>
                <w:rFonts w:ascii="Times New Roman" w:cs="Times New Roman" w:eastAsia="仿宋_GB2312" w:hAnsi="Times New Roman" w:hint="eastAsia"/>
                <w:kern w:val="0"/>
                <w:sz w:val="28"/>
                <w:szCs w:val="28"/>
                <w:lang w:val="zh-TW" w:eastAsia="zh-TW"/>
              </w:rPr>
              <w:t>主</w:t>
            </w:r>
            <w:r>
              <w:rPr>
                <w:rFonts w:ascii="Times New Roman" w:cs="Times New Roman" w:eastAsia="仿宋_GB2312" w:hAnsi="Times New Roman" w:hint="eastAsia"/>
                <w:kern w:val="0"/>
                <w:sz w:val="28"/>
                <w:szCs w:val="28"/>
                <w:lang w:val="zh-TW"/>
              </w:rPr>
              <w:t>若干名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黑体" w:hAnsi="Times New Roman"/>
                <w:kern w:val="0"/>
                <w:sz w:val="32"/>
                <w:szCs w:val="32"/>
                <w:lang w:val="zh-TW" w:eastAsia="zh-TW"/>
              </w:rPr>
            </w:pPr>
            <w:r>
              <w:rPr>
                <w:rFonts w:ascii="Times New Roman" w:cs="Times New Roman" w:eastAsia="仿宋_GB2312" w:hAnsi="Times New Roman"/>
                <w:kern w:val="0"/>
                <w:sz w:val="28"/>
                <w:szCs w:val="28"/>
              </w:rPr>
              <w:t>5</w:t>
            </w:r>
            <w:r>
              <w:rPr>
                <w:rFonts w:ascii="Times New Roman" w:cs="Times New Roman" w:eastAsia="仿宋_GB2312" w:hAnsi="Times New Roman" w:hint="eastAsia"/>
                <w:kern w:val="0"/>
                <w:sz w:val="28"/>
                <w:szCs w:val="28"/>
              </w:rPr>
              <w:t>000</w:t>
            </w:r>
            <w:r>
              <w:rPr>
                <w:rFonts w:ascii="Times New Roman" w:cs="Times New Roman" w:eastAsia="仿宋_GB2312" w:hAnsi="Times New Roman" w:hint="eastAsia"/>
                <w:kern w:val="0"/>
                <w:sz w:val="28"/>
                <w:szCs w:val="28"/>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rPr>
              <w:t>获奖证书</w:t>
            </w:r>
          </w:p>
        </w:tc>
      </w:tr>
      <w:tr>
        <w:tblPrEx/>
        <w:trPr>
          <w:trHeight w:val="455" w:hRule="atLeast"/>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hint="eastAsia"/>
                <w:kern w:val="0"/>
                <w:sz w:val="28"/>
                <w:szCs w:val="28"/>
                <w:lang w:val="zh-TW"/>
              </w:rPr>
              <w:t>优胜奖若干名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28"/>
                <w:szCs w:val="28"/>
              </w:rPr>
            </w:pPr>
            <w:r>
              <w:rPr>
                <w:rFonts w:ascii="Times New Roman" w:cs="Times New Roman" w:eastAsia="仿宋_GB2312" w:hAnsi="Times New Roman"/>
                <w:kern w:val="0"/>
                <w:sz w:val="28"/>
                <w:szCs w:val="28"/>
              </w:rPr>
              <w:t>2</w:t>
            </w:r>
            <w:r>
              <w:rPr>
                <w:rFonts w:ascii="Times New Roman" w:cs="Times New Roman" w:eastAsia="仿宋_GB2312" w:hAnsi="Times New Roman" w:hint="eastAsia"/>
                <w:kern w:val="0"/>
                <w:sz w:val="28"/>
                <w:szCs w:val="28"/>
              </w:rPr>
              <w:t>000</w:t>
            </w:r>
            <w:r>
              <w:rPr>
                <w:rFonts w:ascii="Times New Roman" w:cs="Times New Roman" w:eastAsia="仿宋_GB2312" w:hAnsi="Times New Roman" w:hint="eastAsia"/>
                <w:kern w:val="0"/>
                <w:sz w:val="28"/>
                <w:szCs w:val="28"/>
                <w:lang w:val="zh-TW" w:eastAsia="zh-TW"/>
              </w:rPr>
              <w:t>元</w:t>
            </w:r>
            <w:r>
              <w:rPr>
                <w:rFonts w:ascii="Times New Roman" w:cs="Times New Roman" w:eastAsia="仿宋_GB2312" w:hAnsi="Times New Roman" w:hint="eastAsia"/>
                <w:kern w:val="0"/>
                <w:sz w:val="28"/>
                <w:szCs w:val="28"/>
              </w:rPr>
              <w:t>+</w:t>
            </w:r>
            <w:r>
              <w:rPr>
                <w:rFonts w:ascii="Times New Roman" w:cs="Times New Roman" w:eastAsia="仿宋_GB2312" w:hAnsi="Times New Roman" w:hint="eastAsia"/>
                <w:kern w:val="0"/>
                <w:sz w:val="28"/>
                <w:szCs w:val="28"/>
                <w:lang w:val="zh-TW" w:eastAsia="zh-TW"/>
              </w:rPr>
              <w:t>获奖证书</w:t>
            </w:r>
          </w:p>
        </w:tc>
      </w:tr>
    </w:tbl>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以上奖项数量视大赛报名数量及项目情况而定。</w:t>
      </w:r>
      <w:r>
        <w:rPr>
          <w:rFonts w:ascii="Times New Roman" w:eastAsia="仿宋_GB2312" w:hAnsi="Times New Roman" w:hint="eastAsia"/>
          <w:kern w:val="2"/>
          <w:sz w:val="32"/>
          <w:szCs w:val="32"/>
        </w:rPr>
        <w:t>获奖项目指导老师也将相应获得证书及奖金。</w:t>
      </w:r>
    </w:p>
    <w:p>
      <w:pPr>
        <w:pStyle w:val="style94"/>
        <w:widowControl/>
        <w:spacing w:beforeAutospacing="false" w:afterAutospacing="false" w:lineRule="exact" w:line="540"/>
        <w:ind w:firstLine="640" w:firstLineChars="200"/>
        <w:rPr>
          <w:rFonts w:ascii="Times New Roman" w:eastAsia="黑体" w:hAnsi="Times New Roman"/>
          <w:kern w:val="2"/>
          <w:sz w:val="32"/>
          <w:szCs w:val="32"/>
        </w:rPr>
      </w:pPr>
      <w:r>
        <w:rPr>
          <w:rFonts w:ascii="Times New Roman" w:eastAsia="黑体" w:hAnsi="Times New Roman" w:hint="eastAsia"/>
          <w:kern w:val="2"/>
          <w:sz w:val="32"/>
          <w:szCs w:val="32"/>
        </w:rPr>
        <w:t>二、参赛对象和注意事项</w:t>
      </w:r>
      <w:r>
        <w:rPr>
          <w:rFonts w:ascii="Times New Roman" w:eastAsia="黑体" w:hAnsi="Times New Roman" w:hint="eastAsia"/>
          <w:kern w:val="2"/>
          <w:sz w:val="32"/>
          <w:szCs w:val="32"/>
        </w:rPr>
        <w:t xml:space="preserve"> </w:t>
      </w:r>
    </w:p>
    <w:p>
      <w:pPr>
        <w:pStyle w:val="style94"/>
        <w:widowControl/>
        <w:spacing w:beforeAutospacing="false" w:afterAutospacing="false" w:lineRule="exact" w:line="540"/>
        <w:ind w:firstLine="640" w:firstLineChars="200"/>
        <w:rPr>
          <w:rFonts w:ascii="Times New Roman" w:eastAsia="楷体" w:hAnsi="Times New Roman"/>
          <w:kern w:val="2"/>
          <w:sz w:val="32"/>
          <w:szCs w:val="32"/>
        </w:rPr>
      </w:pPr>
      <w:r>
        <w:rPr>
          <w:rFonts w:ascii="Times New Roman" w:eastAsia="楷体" w:hAnsi="Times New Roman" w:hint="eastAsia"/>
          <w:kern w:val="2"/>
          <w:sz w:val="32"/>
          <w:szCs w:val="32"/>
        </w:rPr>
        <w:t>（一）参赛对象</w:t>
      </w:r>
      <w:r>
        <w:rPr>
          <w:rFonts w:ascii="Times New Roman" w:eastAsia="楷体" w:hAnsi="Times New Roman" w:hint="eastAsia"/>
          <w:kern w:val="2"/>
          <w:sz w:val="32"/>
          <w:szCs w:val="32"/>
        </w:rPr>
        <w:t xml:space="preserve"> </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学术创新赛道：中山大学全日制在校本科生、在校硕士生（自然科学学术论文类的参赛团队限本科生）。</w:t>
      </w:r>
      <w:r>
        <w:rPr>
          <w:rFonts w:ascii="Times New Roman" w:eastAsia="仿宋_GB2312" w:hAnsi="Times New Roman"/>
          <w:kern w:val="2"/>
          <w:sz w:val="32"/>
          <w:szCs w:val="32"/>
        </w:rPr>
        <w:t xml:space="preserve"> </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创业赛道：中山大学全日制在校学生及相关校友。</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rPr>
      </w:pPr>
      <w:r>
        <w:rPr>
          <w:rFonts w:ascii="Times New Roman" w:eastAsia="仿宋_GB2312" w:hAnsi="Times New Roman" w:hint="eastAsia"/>
          <w:kern w:val="2"/>
          <w:sz w:val="32"/>
          <w:szCs w:val="32"/>
        </w:rPr>
        <w:t>专项赛道：中山大学全日制在校学生。</w:t>
      </w:r>
    </w:p>
    <w:p>
      <w:pPr>
        <w:pStyle w:val="style94"/>
        <w:widowControl/>
        <w:spacing w:beforeAutospacing="false" w:afterAutospacing="false" w:lineRule="exact" w:line="540"/>
        <w:ind w:firstLine="640" w:firstLineChars="200"/>
        <w:rPr>
          <w:rFonts w:ascii="Times New Roman" w:eastAsia="仿宋_GB2312" w:hAnsi="Times New Roman"/>
          <w:kern w:val="2"/>
          <w:sz w:val="32"/>
          <w:szCs w:val="32"/>
        </w:rPr>
      </w:pPr>
      <w:r>
        <w:rPr>
          <w:rFonts w:ascii="Times New Roman" w:eastAsia="楷体" w:hAnsi="Times New Roman" w:hint="eastAsia"/>
          <w:kern w:val="2"/>
          <w:sz w:val="32"/>
          <w:szCs w:val="32"/>
        </w:rPr>
        <w:t>（二）注意事项</w:t>
      </w:r>
      <w:r>
        <w:rPr>
          <w:rFonts w:ascii="Times New Roman" w:eastAsia="仿宋_GB2312" w:hAnsi="Times New Roman" w:hint="eastAsia"/>
          <w:kern w:val="2"/>
          <w:sz w:val="32"/>
          <w:szCs w:val="32"/>
        </w:rPr>
        <w:t xml:space="preserve"> </w:t>
      </w:r>
    </w:p>
    <w:p>
      <w:pPr>
        <w:pStyle w:val="style94"/>
        <w:widowControl/>
        <w:spacing w:beforeAutospacing="false" w:afterAutospacing="false" w:lineRule="exact" w:line="540"/>
        <w:ind w:firstLine="640" w:firstLineChars="200"/>
        <w:jc w:val="both"/>
        <w:rPr>
          <w:rFonts w:ascii="仿宋_GB2312" w:cs="宋体" w:eastAsia="仿宋_GB2312"/>
          <w:kern w:val="2"/>
          <w:sz w:val="32"/>
          <w:szCs w:val="32"/>
        </w:rPr>
      </w:pPr>
      <w:r>
        <w:rPr>
          <w:rFonts w:ascii="仿宋_GB2312" w:cs="宋体" w:eastAsia="仿宋_GB2312" w:hint="eastAsia"/>
          <w:kern w:val="2"/>
          <w:sz w:val="32"/>
          <w:szCs w:val="32"/>
        </w:rPr>
        <w:t>1.往届“赢在中大”大赛中获银奖及以上的项目在原有项目基础上有创新内容可以继续报名参赛，须提交创新内容证明报告书。</w:t>
      </w:r>
    </w:p>
    <w:p>
      <w:pPr>
        <w:pStyle w:val="style94"/>
        <w:widowControl/>
        <w:spacing w:beforeAutospacing="false" w:afterAutospacing="false" w:lineRule="exact" w:line="540"/>
        <w:ind w:firstLine="640" w:firstLineChars="200"/>
        <w:jc w:val="both"/>
        <w:rPr>
          <w:rFonts w:ascii="仿宋_GB2312" w:cs="宋体" w:eastAsia="仿宋_GB2312"/>
          <w:kern w:val="2"/>
          <w:sz w:val="32"/>
          <w:szCs w:val="32"/>
        </w:rPr>
      </w:pPr>
      <w:r>
        <w:rPr>
          <w:rFonts w:ascii="仿宋_GB2312" w:cs="宋体" w:eastAsia="仿宋_GB2312" w:hint="eastAsia"/>
          <w:kern w:val="2"/>
          <w:sz w:val="32"/>
          <w:szCs w:val="32"/>
        </w:rPr>
        <w:t>2.正式报名时先确定项目名称，提交《创业计划书》或《作品申报书》时仍可对项目名称进行适当修改。</w:t>
      </w:r>
      <w:r>
        <w:rPr>
          <w:rFonts w:ascii="Times New Roman" w:eastAsia="仿宋_GB2312" w:hAnsi="Times New Roman"/>
          <w:sz w:val="32"/>
          <w:szCs w:val="32"/>
          <w:lang w:val="zh-TW" w:eastAsia="zh-TW"/>
        </w:rPr>
        <w:t>报名时提交的联系方式是后续各项通知的依据，请认真填写</w:t>
      </w:r>
      <w:r>
        <w:rPr>
          <w:rFonts w:ascii="仿宋_GB2312" w:cs="宋体" w:eastAsia="仿宋_GB2312" w:hint="eastAsia"/>
          <w:kern w:val="2"/>
          <w:sz w:val="32"/>
          <w:szCs w:val="32"/>
        </w:rPr>
        <w:t xml:space="preserve">。 </w:t>
      </w:r>
    </w:p>
    <w:p>
      <w:pPr>
        <w:pStyle w:val="style94"/>
        <w:widowControl/>
        <w:spacing w:beforeAutospacing="false" w:afterAutospacing="false" w:lineRule="exact" w:line="540"/>
        <w:ind w:firstLine="640" w:firstLineChars="200"/>
        <w:jc w:val="both"/>
        <w:rPr>
          <w:rFonts w:ascii="仿宋_GB2312" w:cs="宋体" w:eastAsia="仿宋_GB2312"/>
          <w:kern w:val="2"/>
          <w:sz w:val="32"/>
          <w:szCs w:val="32"/>
        </w:rPr>
      </w:pPr>
      <w:r>
        <w:rPr>
          <w:rFonts w:ascii="仿宋_GB2312" w:cs="宋体" w:eastAsia="仿宋_GB2312" w:hint="eastAsia"/>
          <w:kern w:val="2"/>
          <w:sz w:val="32"/>
          <w:szCs w:val="32"/>
        </w:rPr>
        <w:t>3</w:t>
      </w:r>
      <w:r>
        <w:rPr>
          <w:rFonts w:ascii="仿宋_GB2312" w:cs="宋体" w:eastAsia="仿宋_GB2312"/>
          <w:kern w:val="2"/>
          <w:sz w:val="32"/>
          <w:szCs w:val="32"/>
        </w:rPr>
        <w:t>.</w:t>
      </w:r>
      <w:r>
        <w:rPr>
          <w:rFonts w:ascii="Times New Roman" w:eastAsia="仿宋_GB2312" w:hAnsi="Times New Roman"/>
          <w:color w:val="000000"/>
          <w:sz w:val="32"/>
          <w:szCs w:val="32"/>
          <w:lang w:val="zh-TW" w:eastAsia="zh-TW"/>
        </w:rPr>
        <w:t xml:space="preserve"> </w:t>
      </w:r>
      <w:r>
        <w:rPr>
          <w:rFonts w:ascii="Times New Roman" w:eastAsia="仿宋_GB2312" w:hAnsi="Times New Roman"/>
          <w:color w:val="000000"/>
          <w:sz w:val="32"/>
          <w:szCs w:val="32"/>
          <w:lang w:val="zh-TW" w:eastAsia="zh-TW"/>
        </w:rPr>
        <w:t>报名后，项目团队成员可在人数限额内增减，以最终提交</w:t>
      </w:r>
      <w:r>
        <w:rPr>
          <w:rFonts w:ascii="Times New Roman" w:eastAsia="仿宋_GB2312" w:hAnsi="Times New Roman"/>
          <w:color w:val="000000"/>
          <w:sz w:val="32"/>
          <w:szCs w:val="32"/>
          <w:lang w:val="zh-TW"/>
        </w:rPr>
        <w:t>系统</w:t>
      </w:r>
      <w:r>
        <w:rPr>
          <w:rFonts w:ascii="Times New Roman" w:eastAsia="仿宋_GB2312" w:hAnsi="Times New Roman"/>
          <w:color w:val="000000"/>
          <w:sz w:val="32"/>
          <w:szCs w:val="32"/>
          <w:lang w:val="zh-TW" w:eastAsia="zh-TW"/>
        </w:rPr>
        <w:t>的</w:t>
      </w:r>
      <w:r>
        <w:rPr>
          <w:rFonts w:ascii="Times New Roman" w:eastAsia="仿宋_GB2312" w:hAnsi="Times New Roman"/>
          <w:color w:val="000000"/>
          <w:sz w:val="32"/>
          <w:szCs w:val="32"/>
        </w:rPr>
        <w:t>材料</w:t>
      </w:r>
      <w:r>
        <w:rPr>
          <w:rFonts w:ascii="Times New Roman" w:eastAsia="仿宋_GB2312" w:hAnsi="Times New Roman"/>
          <w:color w:val="000000"/>
          <w:sz w:val="32"/>
          <w:szCs w:val="32"/>
          <w:lang w:val="zh-TW" w:eastAsia="zh-TW"/>
        </w:rPr>
        <w:t>为准。</w:t>
      </w:r>
      <w:r>
        <w:rPr>
          <w:rFonts w:ascii="仿宋_GB2312" w:cs="宋体" w:eastAsia="仿宋_GB2312" w:hint="eastAsia"/>
          <w:kern w:val="2"/>
          <w:sz w:val="32"/>
          <w:szCs w:val="32"/>
        </w:rPr>
        <w:t xml:space="preserve"> </w:t>
      </w:r>
    </w:p>
    <w:p>
      <w:pPr>
        <w:pStyle w:val="style94"/>
        <w:widowControl/>
        <w:spacing w:beforeAutospacing="false" w:afterAutospacing="false" w:lineRule="exact" w:line="540"/>
        <w:ind w:firstLine="640" w:firstLineChars="200"/>
        <w:jc w:val="both"/>
        <w:rPr>
          <w:rFonts w:ascii="Times New Roman" w:cs="宋体" w:eastAsia="仿宋_GB2312" w:hAnsi="Times New Roman"/>
          <w:kern w:val="2"/>
          <w:sz w:val="32"/>
          <w:szCs w:val="32"/>
        </w:rPr>
      </w:pPr>
      <w:r>
        <w:rPr>
          <w:rFonts w:ascii="仿宋_GB2312" w:cs="宋体" w:eastAsia="仿宋_GB2312" w:hint="eastAsia"/>
          <w:kern w:val="2"/>
          <w:sz w:val="32"/>
          <w:szCs w:val="32"/>
        </w:rPr>
        <w:t>4.</w:t>
      </w:r>
      <w:r>
        <w:rPr>
          <w:rFonts w:ascii="Times New Roman" w:cs="宋体" w:eastAsia="仿宋_GB2312" w:hAnsi="Times New Roman" w:hint="eastAsia"/>
          <w:kern w:val="2"/>
          <w:sz w:val="32"/>
          <w:szCs w:val="32"/>
        </w:rPr>
        <w:t>参赛者不可跨校组建团队，可跨院（系）组建团队，团队成员不超过</w:t>
      </w:r>
      <w:r>
        <w:rPr>
          <w:rFonts w:ascii="Times New Roman" w:cs="宋体" w:eastAsia="仿宋_GB2312" w:hAnsi="Times New Roman" w:hint="eastAsia"/>
          <w:kern w:val="2"/>
          <w:sz w:val="32"/>
          <w:szCs w:val="32"/>
        </w:rPr>
        <w:t>8</w:t>
      </w:r>
      <w:r>
        <w:rPr>
          <w:rFonts w:ascii="Times New Roman" w:cs="宋体" w:eastAsia="仿宋_GB2312" w:hAnsi="Times New Roman" w:hint="eastAsia"/>
          <w:kern w:val="2"/>
          <w:sz w:val="32"/>
          <w:szCs w:val="32"/>
        </w:rPr>
        <w:t>名（含项目负责人）。每位同学各赛道只能参与一个项目，否则报名无效。</w:t>
      </w:r>
    </w:p>
    <w:p>
      <w:pPr>
        <w:pStyle w:val="style94"/>
        <w:widowControl/>
        <w:spacing w:beforeAutospacing="false" w:afterAutospacing="false" w:lineRule="exact" w:line="540"/>
        <w:ind w:firstLine="640" w:firstLineChars="200"/>
        <w:jc w:val="both"/>
        <w:rPr>
          <w:rFonts w:ascii="Times New Roman" w:cs="宋体" w:eastAsia="仿宋_GB2312" w:hAnsi="Times New Roman"/>
          <w:kern w:val="2"/>
          <w:sz w:val="32"/>
          <w:szCs w:val="32"/>
        </w:rPr>
      </w:pPr>
      <w:r>
        <w:rPr>
          <w:rFonts w:ascii="Times New Roman" w:cs="宋体" w:eastAsia="仿宋_GB2312" w:hAnsi="Times New Roman" w:hint="eastAsia"/>
          <w:kern w:val="2"/>
          <w:sz w:val="32"/>
          <w:szCs w:val="32"/>
        </w:rPr>
        <w:t>5</w:t>
      </w:r>
      <w:r>
        <w:rPr>
          <w:rFonts w:ascii="仿宋_GB2312" w:cs="宋体" w:eastAsia="仿宋_GB2312" w:hint="eastAsia"/>
          <w:kern w:val="2"/>
          <w:sz w:val="32"/>
          <w:szCs w:val="32"/>
        </w:rPr>
        <w:t>.</w:t>
      </w:r>
      <w:r>
        <w:rPr>
          <w:rFonts w:ascii="Times New Roman" w:cs="宋体" w:eastAsia="仿宋_GB2312" w:hAnsi="Times New Roman" w:hint="eastAsia"/>
          <w:kern w:val="2"/>
          <w:sz w:val="32"/>
          <w:szCs w:val="32"/>
        </w:rPr>
        <w:t>本次大赛参赛队伍应认真了解和把握“四新”发展要求，即新工科类、新医科类、新农科类、新文科类，根据“四新”建设内涵和产业发展方向等方面挖掘项目的经济价值和社会价值。</w:t>
      </w:r>
    </w:p>
    <w:p>
      <w:pPr>
        <w:pStyle w:val="style94"/>
        <w:widowControl/>
        <w:spacing w:beforeAutospacing="false" w:afterAutospacing="false" w:lineRule="exact" w:line="540"/>
        <w:ind w:firstLine="640" w:firstLineChars="200"/>
        <w:jc w:val="both"/>
        <w:rPr>
          <w:rFonts w:ascii="仿宋_GB2312" w:cs="宋体" w:eastAsia="仿宋_GB2312"/>
          <w:kern w:val="2"/>
          <w:sz w:val="32"/>
          <w:szCs w:val="32"/>
        </w:rPr>
      </w:pPr>
      <w:r>
        <w:rPr>
          <w:rFonts w:ascii="Times New Roman" w:cs="宋体" w:eastAsia="仿宋_GB2312" w:hAnsi="Times New Roman" w:hint="eastAsia"/>
          <w:kern w:val="2"/>
          <w:sz w:val="32"/>
          <w:szCs w:val="32"/>
        </w:rPr>
        <w:t>6</w:t>
      </w:r>
      <w:r>
        <w:rPr>
          <w:rFonts w:ascii="仿宋_GB2312" w:cs="宋体" w:eastAsia="仿宋_GB2312" w:hint="eastAsia"/>
          <w:kern w:val="2"/>
          <w:sz w:val="32"/>
          <w:szCs w:val="32"/>
        </w:rPr>
        <w:t>.本次大赛产生的优秀项目将根据实际情况积极推荐参加省级或省级以上的创新创业相关赛事。</w:t>
      </w:r>
    </w:p>
    <w:p>
      <w:pPr>
        <w:pStyle w:val="style94"/>
        <w:widowControl/>
        <w:spacing w:beforeAutospacing="false" w:afterAutospacing="false" w:lineRule="exact" w:line="540"/>
        <w:ind w:firstLine="640" w:firstLineChars="200"/>
        <w:jc w:val="both"/>
        <w:rPr>
          <w:rFonts w:ascii="仿宋_GB2312" w:cs="宋体" w:eastAsia="仿宋_GB2312"/>
          <w:kern w:val="2"/>
          <w:sz w:val="32"/>
          <w:szCs w:val="32"/>
        </w:rPr>
      </w:pPr>
      <w:r>
        <w:rPr>
          <w:rFonts w:ascii="仿宋_GB2312" w:cs="宋体" w:eastAsia="仿宋_GB2312" w:hint="eastAsia"/>
          <w:kern w:val="2"/>
          <w:sz w:val="32"/>
          <w:szCs w:val="32"/>
        </w:rPr>
        <w:t>7.为提升各单位的参赛积极性，本次大赛共设立单位组织奖10个。</w:t>
      </w:r>
    </w:p>
    <w:p>
      <w:pPr>
        <w:pStyle w:val="style94"/>
        <w:widowControl/>
        <w:spacing w:beforeAutospacing="false" w:afterAutospacing="false" w:lineRule="exact" w:line="540"/>
        <w:ind w:firstLine="640" w:firstLineChars="200"/>
        <w:rPr>
          <w:rFonts w:ascii="Times New Roman" w:eastAsia="仿宋_GB2312" w:hAnsi="Times New Roman"/>
          <w:kern w:val="2"/>
          <w:sz w:val="32"/>
          <w:szCs w:val="32"/>
        </w:rPr>
      </w:pPr>
      <w:r>
        <w:rPr>
          <w:rFonts w:ascii="Times New Roman" w:eastAsia="仿宋_GB2312" w:hAnsi="Times New Roman" w:hint="eastAsia"/>
          <w:kern w:val="2"/>
          <w:sz w:val="32"/>
          <w:szCs w:val="32"/>
        </w:rPr>
        <w:t>8</w:t>
      </w:r>
      <w:r>
        <w:rPr>
          <w:rFonts w:ascii="Times New Roman" w:eastAsia="仿宋_GB2312" w:hAnsi="Times New Roman"/>
          <w:kern w:val="2"/>
          <w:sz w:val="32"/>
          <w:szCs w:val="32"/>
        </w:rPr>
        <w:t>.</w:t>
      </w:r>
      <w:r>
        <w:rPr>
          <w:rFonts w:ascii="Times New Roman" w:eastAsia="仿宋_GB2312" w:hAnsi="Times New Roman" w:hint="eastAsia"/>
          <w:kern w:val="2"/>
          <w:sz w:val="32"/>
          <w:szCs w:val="32"/>
        </w:rPr>
        <w:t>大赛日程</w:t>
      </w:r>
    </w:p>
    <w:p>
      <w:pPr>
        <w:pStyle w:val="style94"/>
        <w:widowControl/>
        <w:spacing w:beforeAutospacing="false" w:afterAutospacing="false" w:lineRule="exact" w:line="540"/>
        <w:ind w:firstLine="640" w:firstLineChars="200"/>
        <w:rPr>
          <w:rFonts w:ascii="Times New Roman" w:eastAsia="仿宋_GB2312" w:hAnsi="Times New Roman"/>
          <w:kern w:val="2"/>
          <w:sz w:val="32"/>
          <w:szCs w:val="32"/>
        </w:rPr>
      </w:pPr>
    </w:p>
    <w:p>
      <w:pPr>
        <w:pStyle w:val="style94"/>
        <w:widowControl/>
        <w:spacing w:beforeAutospacing="false" w:afterAutospacing="false" w:lineRule="exact" w:line="540"/>
        <w:ind w:firstLine="640" w:firstLineChars="200"/>
        <w:rPr>
          <w:rFonts w:ascii="Times New Roman" w:eastAsia="仿宋_GB2312" w:hAnsi="Times New Roman"/>
          <w:kern w:val="2"/>
          <w:sz w:val="32"/>
          <w:szCs w:val="32"/>
        </w:rPr>
      </w:pPr>
    </w:p>
    <w:tbl>
      <w:tblPr>
        <w:tblStyle w:val="style4111"/>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4076"/>
      </w:tblGrid>
      <w:tr>
        <w:trPr>
          <w:trHeight w:val="470" w:hRule="atLeast"/>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lineRule="exact" w:line="560"/>
              <w:jc w:val="center"/>
              <w:rPr>
                <w:rFonts w:ascii="Times New Roman" w:cs="Times New Roman" w:eastAsia="仿宋_GB2312" w:hAnsi="Times New Roman"/>
                <w:kern w:val="0"/>
                <w:sz w:val="32"/>
                <w:szCs w:val="32"/>
              </w:rPr>
            </w:pPr>
            <w:r>
              <w:rPr>
                <w:rFonts w:ascii="Times New Roman" w:cs="Times New Roman" w:eastAsia="仿宋_GB2312" w:hAnsi="Times New Roman" w:hint="eastAsia"/>
                <w:kern w:val="0"/>
                <w:sz w:val="32"/>
                <w:szCs w:val="32"/>
              </w:rPr>
              <w:t>第十七届赢在中大创新创业大赛</w:t>
            </w:r>
          </w:p>
        </w:tc>
      </w:tr>
      <w:tr>
        <w:tblPrEx/>
        <w:trPr>
          <w:trHeight w:val="484"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beforeAutospacing="true" w:after="0" w:afterAutospacing="true" w:lineRule="auto" w:line="240"/>
              <w:jc w:val="center"/>
              <w:rPr>
                <w:rFonts w:ascii="Times New Roman" w:cs="Times New Roman" w:eastAsia="黑体" w:hAnsi="Times New Roman"/>
                <w:b/>
                <w:bCs/>
                <w:kern w:val="0"/>
                <w:sz w:val="32"/>
                <w:szCs w:val="32"/>
                <w:lang w:val="zh-TW" w:eastAsia="zh-TW"/>
              </w:rPr>
            </w:pPr>
            <w:r>
              <w:rPr>
                <w:rFonts w:ascii="Times New Roman" w:cs="Times New Roman" w:eastAsia="黑体" w:hAnsi="Times New Roman" w:hint="eastAsia"/>
                <w:kern w:val="0"/>
                <w:sz w:val="32"/>
                <w:szCs w:val="32"/>
                <w:lang w:val="zh-TW" w:eastAsia="zh-TW"/>
              </w:rPr>
              <w:t>日</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期</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beforeAutospacing="true" w:after="0" w:afterAutospacing="true" w:lineRule="auto" w:line="240"/>
              <w:jc w:val="center"/>
              <w:rPr>
                <w:rFonts w:ascii="Times New Roman" w:cs="Times New Roman" w:eastAsia="黑体" w:hAnsi="Times New Roman"/>
                <w:b/>
                <w:bCs/>
                <w:kern w:val="0"/>
                <w:sz w:val="32"/>
                <w:szCs w:val="32"/>
                <w:lang w:val="zh-TW" w:eastAsia="zh-TW"/>
              </w:rPr>
            </w:pPr>
            <w:r>
              <w:rPr>
                <w:rFonts w:ascii="Times New Roman" w:cs="Times New Roman" w:eastAsia="黑体" w:hAnsi="Times New Roman" w:hint="eastAsia"/>
                <w:kern w:val="0"/>
                <w:sz w:val="32"/>
                <w:szCs w:val="32"/>
                <w:lang w:val="zh-TW" w:eastAsia="zh-TW"/>
              </w:rPr>
              <w:t>事</w:t>
            </w:r>
            <w:r>
              <w:rPr>
                <w:rFonts w:ascii="Times New Roman" w:cs="Times New Roman" w:eastAsia="黑体" w:hAnsi="Times New Roman" w:hint="eastAsia"/>
                <w:kern w:val="0"/>
                <w:sz w:val="32"/>
                <w:szCs w:val="32"/>
                <w:lang w:val="zh-TW" w:eastAsia="zh-TW"/>
              </w:rPr>
              <w:t xml:space="preserve">  </w:t>
            </w:r>
            <w:r>
              <w:rPr>
                <w:rFonts w:ascii="Times New Roman" w:cs="Times New Roman" w:eastAsia="黑体" w:hAnsi="Times New Roman" w:hint="eastAsia"/>
                <w:kern w:val="0"/>
                <w:sz w:val="32"/>
                <w:szCs w:val="32"/>
                <w:lang w:val="zh-TW" w:eastAsia="zh-TW"/>
              </w:rPr>
              <w:t>项</w:t>
            </w:r>
          </w:p>
        </w:tc>
      </w:tr>
      <w:tr>
        <w:tblPrEx/>
        <w:trPr>
          <w:trHeight w:val="454"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PMingLiU" w:hAnsi="Times New Roman"/>
                <w:kern w:val="0"/>
                <w:sz w:val="28"/>
                <w:szCs w:val="28"/>
                <w:lang w:eastAsia="zh-TW"/>
              </w:rPr>
            </w:pPr>
            <w:r>
              <w:rPr>
                <w:rFonts w:ascii="仿宋_GB2312" w:cs="仿宋_GB2312" w:eastAsia="仿宋_GB2312" w:hAnsi="仿宋_GB2312" w:hint="eastAsia"/>
                <w:kern w:val="0"/>
                <w:sz w:val="32"/>
                <w:szCs w:val="32"/>
                <w:lang w:val="zh-TW" w:eastAsia="zh-TW"/>
              </w:rPr>
              <w:t>202</w:t>
            </w:r>
            <w:r>
              <w:rPr>
                <w:rFonts w:ascii="仿宋_GB2312" w:cs="仿宋_GB2312" w:eastAsia="仿宋_GB2312" w:hAnsi="仿宋_GB2312" w:hint="eastAsia"/>
                <w:kern w:val="0"/>
                <w:sz w:val="32"/>
                <w:szCs w:val="32"/>
              </w:rPr>
              <w:t>3</w:t>
            </w:r>
            <w:r>
              <w:rPr>
                <w:rFonts w:ascii="仿宋_GB2312" w:cs="仿宋_GB2312" w:eastAsia="仿宋_GB2312" w:hAnsi="仿宋_GB2312" w:hint="eastAsia"/>
                <w:kern w:val="0"/>
                <w:sz w:val="32"/>
                <w:szCs w:val="32"/>
                <w:lang w:val="zh-TW"/>
              </w:rPr>
              <w:t>年</w:t>
            </w:r>
            <w:r>
              <w:rPr>
                <w:rFonts w:ascii="仿宋_GB2312" w:cs="仿宋_GB2312" w:eastAsia="仿宋_GB2312" w:hAnsi="仿宋_GB2312"/>
                <w:kern w:val="0"/>
                <w:sz w:val="32"/>
                <w:szCs w:val="32"/>
              </w:rPr>
              <w:t>12</w:t>
            </w:r>
            <w:r>
              <w:rPr>
                <w:rFonts w:ascii="仿宋_GB2312" w:cs="仿宋_GB2312" w:eastAsia="仿宋_GB2312" w:hAnsi="仿宋_GB2312" w:hint="eastAsia"/>
                <w:kern w:val="0"/>
                <w:sz w:val="32"/>
                <w:szCs w:val="32"/>
                <w:lang w:val="zh-TW" w:eastAsia="zh-TW"/>
              </w:rPr>
              <w:t>月</w:t>
            </w:r>
            <w:r>
              <w:rPr>
                <w:rFonts w:ascii="仿宋_GB2312" w:cs="仿宋_GB2312" w:eastAsia="仿宋_GB2312" w:hAnsi="仿宋_GB2312" w:hint="eastAsia"/>
                <w:kern w:val="0"/>
                <w:sz w:val="32"/>
                <w:szCs w:val="32"/>
                <w:lang w:val="zh-TW"/>
              </w:rPr>
              <w:t>1</w:t>
            </w:r>
            <w:r>
              <w:rPr>
                <w:rFonts w:ascii="仿宋_GB2312" w:cs="仿宋_GB2312" w:eastAsia="仿宋_GB2312" w:hAnsi="仿宋_GB2312"/>
                <w:kern w:val="0"/>
                <w:sz w:val="32"/>
                <w:szCs w:val="32"/>
              </w:rPr>
              <w:t>5</w:t>
            </w:r>
            <w:r>
              <w:rPr>
                <w:rFonts w:ascii="仿宋_GB2312" w:cs="仿宋_GB2312" w:eastAsia="仿宋_GB2312" w:hAnsi="仿宋_GB2312" w:hint="eastAsia"/>
                <w:kern w:val="0"/>
                <w:sz w:val="32"/>
                <w:szCs w:val="32"/>
                <w:lang w:val="zh-TW"/>
              </w:rPr>
              <w:t>日</w:t>
            </w:r>
            <w:r>
              <w:rPr>
                <w:rFonts w:ascii="宋体" w:cs="宋体" w:eastAsia="宋体" w:hAnsi="宋体" w:hint="eastAsia"/>
                <w:kern w:val="0"/>
                <w:sz w:val="32"/>
                <w:szCs w:val="32"/>
                <w:lang w:val="zh-TW"/>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lang w:val="zh-TW"/>
              </w:rPr>
              <w:t>完成</w:t>
            </w:r>
            <w:r>
              <w:rPr>
                <w:rFonts w:ascii="仿宋_GB2312" w:cs="仿宋_GB2312" w:eastAsia="仿宋_GB2312" w:hAnsi="仿宋_GB2312" w:hint="eastAsia"/>
                <w:kern w:val="0"/>
                <w:sz w:val="32"/>
                <w:szCs w:val="32"/>
              </w:rPr>
              <w:t>院内遴选</w:t>
            </w:r>
          </w:p>
        </w:tc>
      </w:tr>
      <w:tr>
        <w:tblPrEx/>
        <w:trPr>
          <w:trHeight w:val="981"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Autospacing="true" w:after="0" w:afterAutospacing="true" w:lineRule="exact" w:line="560"/>
              <w:jc w:val="center"/>
              <w:rPr>
                <w:rFonts w:ascii="Times New Roman" w:cs="Times New Roman" w:eastAsia="仿宋_GB2312" w:hAnsi="Times New Roman"/>
                <w:b/>
                <w:bCs/>
                <w:kern w:val="0"/>
                <w:sz w:val="28"/>
                <w:szCs w:val="28"/>
              </w:rPr>
            </w:pPr>
            <w:r>
              <w:rPr>
                <w:rFonts w:ascii="仿宋_GB2312" w:cs="仿宋_GB2312" w:eastAsia="仿宋_GB2312" w:hAnsi="仿宋_GB2312" w:hint="eastAsia"/>
                <w:kern w:val="0"/>
                <w:sz w:val="32"/>
                <w:szCs w:val="32"/>
                <w:lang w:val="zh-TW"/>
              </w:rPr>
              <w:t>202</w:t>
            </w:r>
            <w:r>
              <w:rPr>
                <w:rFonts w:ascii="仿宋_GB2312" w:cs="仿宋_GB2312" w:eastAsia="仿宋_GB2312" w:hAnsi="仿宋_GB2312" w:hint="eastAsia"/>
                <w:kern w:val="0"/>
                <w:sz w:val="32"/>
                <w:szCs w:val="32"/>
              </w:rPr>
              <w:t>3</w:t>
            </w:r>
            <w:r>
              <w:rPr>
                <w:rFonts w:ascii="仿宋_GB2312" w:cs="仿宋_GB2312" w:eastAsia="仿宋_GB2312" w:hAnsi="仿宋_GB2312" w:hint="eastAsia"/>
                <w:kern w:val="0"/>
                <w:sz w:val="32"/>
                <w:szCs w:val="32"/>
                <w:lang w:val="zh-TW" w:eastAsia="zh-TW"/>
              </w:rPr>
              <w:t>年</w:t>
            </w:r>
            <w:r>
              <w:rPr>
                <w:rFonts w:ascii="仿宋_GB2312" w:cs="仿宋_GB2312" w:eastAsia="仿宋_GB2312" w:hAnsi="仿宋_GB2312"/>
                <w:kern w:val="0"/>
                <w:sz w:val="32"/>
                <w:szCs w:val="32"/>
              </w:rPr>
              <w:t>12</w:t>
            </w:r>
            <w:r>
              <w:rPr>
                <w:rFonts w:ascii="仿宋_GB2312" w:cs="仿宋_GB2312" w:eastAsia="仿宋_GB2312" w:hAnsi="仿宋_GB2312" w:hint="eastAsia"/>
                <w:kern w:val="0"/>
                <w:sz w:val="32"/>
                <w:szCs w:val="32"/>
                <w:lang w:val="zh-TW" w:eastAsia="zh-TW"/>
              </w:rPr>
              <w:t>月</w:t>
            </w:r>
            <w:r>
              <w:rPr>
                <w:rFonts w:ascii="仿宋_GB2312" w:cs="仿宋_GB2312" w:eastAsia="仿宋_GB2312" w:hAnsi="仿宋_GB2312" w:hint="eastAsia"/>
                <w:kern w:val="0"/>
                <w:sz w:val="32"/>
                <w:szCs w:val="32"/>
                <w:lang w:val="zh-TW"/>
              </w:rPr>
              <w:t>1</w:t>
            </w:r>
            <w:r>
              <w:rPr>
                <w:rFonts w:ascii="仿宋_GB2312" w:cs="仿宋_GB2312" w:eastAsia="仿宋_GB2312" w:hAnsi="仿宋_GB2312"/>
                <w:kern w:val="0"/>
                <w:sz w:val="32"/>
                <w:szCs w:val="32"/>
              </w:rPr>
              <w:t>9</w:t>
            </w:r>
            <w:r>
              <w:rPr>
                <w:rFonts w:ascii="仿宋_GB2312" w:cs="仿宋_GB2312" w:eastAsia="仿宋_GB2312" w:hAnsi="仿宋_GB2312" w:hint="eastAsia"/>
                <w:kern w:val="0"/>
                <w:sz w:val="32"/>
                <w:szCs w:val="32"/>
                <w:lang w:val="zh-TW" w:eastAsia="zh-TW"/>
              </w:rPr>
              <w:t>日</w:t>
            </w:r>
            <w:r>
              <w:rPr>
                <w:rFonts w:ascii="仿宋_GB2312" w:cs="仿宋_GB2312" w:eastAsia="仿宋_GB2312" w:hAnsi="仿宋_GB2312" w:hint="eastAsia"/>
                <w:kern w:val="0"/>
                <w:sz w:val="32"/>
                <w:szCs w:val="32"/>
              </w:rPr>
              <w:t>24:00前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Autospacing="true" w:after="0" w:afterAutospacing="true" w:lineRule="exact" w:line="560"/>
              <w:jc w:val="center"/>
              <w:rPr>
                <w:rFonts w:ascii="Times New Roman" w:cs="Times New Roman" w:eastAsia="仿宋_GB2312" w:hAnsi="Times New Roman"/>
                <w:b/>
                <w:bCs/>
                <w:kern w:val="0"/>
                <w:sz w:val="28"/>
                <w:szCs w:val="28"/>
              </w:rPr>
            </w:pPr>
            <w:r>
              <w:rPr>
                <w:rFonts w:ascii="仿宋_GB2312" w:cs="仿宋_GB2312" w:eastAsia="仿宋_GB2312" w:hAnsi="仿宋_GB2312" w:hint="eastAsia"/>
                <w:kern w:val="0"/>
                <w:sz w:val="32"/>
                <w:szCs w:val="32"/>
              </w:rPr>
              <w:t>系统上完成报名</w:t>
            </w:r>
          </w:p>
        </w:tc>
      </w:tr>
      <w:tr>
        <w:tblPrEx/>
        <w:trPr>
          <w:trHeight w:val="1227"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仿宋_GB2312" w:cs="仿宋_GB2312" w:eastAsia="仿宋_GB2312" w:hAnsi="仿宋_GB2312"/>
                <w:kern w:val="0"/>
                <w:sz w:val="32"/>
                <w:szCs w:val="32"/>
              </w:rPr>
            </w:pPr>
            <w:r>
              <w:rPr>
                <w:rFonts w:ascii="仿宋_GB2312" w:cs="仿宋_GB2312" w:eastAsia="仿宋_GB2312" w:hAnsi="仿宋_GB2312" w:hint="eastAsia"/>
                <w:kern w:val="0"/>
                <w:sz w:val="32"/>
                <w:szCs w:val="32"/>
              </w:rPr>
              <w:t>2</w:t>
            </w:r>
            <w:r>
              <w:rPr>
                <w:rFonts w:ascii="仿宋_GB2312" w:cs="仿宋_GB2312" w:eastAsia="仿宋_GB2312" w:hAnsi="仿宋_GB2312"/>
                <w:kern w:val="0"/>
                <w:sz w:val="32"/>
                <w:szCs w:val="32"/>
              </w:rPr>
              <w:t>02</w:t>
            </w:r>
            <w:r>
              <w:rPr>
                <w:rFonts w:ascii="仿宋_GB2312" w:cs="仿宋_GB2312" w:eastAsia="仿宋_GB2312" w:hAnsi="仿宋_GB2312" w:hint="eastAsia"/>
                <w:kern w:val="0"/>
                <w:sz w:val="32"/>
                <w:szCs w:val="32"/>
              </w:rPr>
              <w:t>4年1月5日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after="0" w:lineRule="exact" w:line="560"/>
              <w:jc w:val="center"/>
              <w:rPr>
                <w:rFonts w:ascii="仿宋_GB2312" w:cs="仿宋_GB2312" w:eastAsia="仿宋_GB2312" w:hAnsi="仿宋_GB2312"/>
                <w:kern w:val="0"/>
                <w:sz w:val="32"/>
                <w:szCs w:val="32"/>
                <w:lang w:val="zh-TW"/>
              </w:rPr>
            </w:pPr>
            <w:r>
              <w:rPr>
                <w:rFonts w:ascii="仿宋_GB2312" w:cs="仿宋_GB2312" w:eastAsia="仿宋_GB2312" w:hAnsi="仿宋_GB2312" w:hint="eastAsia"/>
                <w:kern w:val="0"/>
                <w:sz w:val="32"/>
                <w:szCs w:val="32"/>
              </w:rPr>
              <w:t>初赛评审（网络方式）</w:t>
            </w:r>
          </w:p>
        </w:tc>
      </w:tr>
      <w:tr>
        <w:tblPrEx/>
        <w:trPr>
          <w:trHeight w:val="1227"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rPr>
              <w:t>2024年1月9日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after="0"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lang w:val="zh-TW" w:eastAsia="zh-TW"/>
              </w:rPr>
              <w:t>公布</w:t>
            </w:r>
            <w:r>
              <w:rPr>
                <w:rFonts w:ascii="仿宋_GB2312" w:cs="仿宋_GB2312" w:eastAsia="仿宋_GB2312" w:hAnsi="仿宋_GB2312" w:hint="eastAsia"/>
                <w:kern w:val="0"/>
                <w:sz w:val="32"/>
                <w:szCs w:val="32"/>
                <w:lang w:val="zh-TW"/>
              </w:rPr>
              <w:t>创新创业</w:t>
            </w:r>
            <w:r>
              <w:rPr>
                <w:rFonts w:ascii="仿宋_GB2312" w:cs="仿宋_GB2312" w:eastAsia="仿宋_GB2312" w:hAnsi="仿宋_GB2312" w:hint="eastAsia"/>
                <w:kern w:val="0"/>
                <w:sz w:val="32"/>
                <w:szCs w:val="32"/>
              </w:rPr>
              <w:t>训练</w:t>
            </w:r>
            <w:r>
              <w:rPr>
                <w:rFonts w:ascii="仿宋_GB2312" w:cs="仿宋_GB2312" w:eastAsia="仿宋_GB2312" w:hAnsi="仿宋_GB2312" w:hint="eastAsia"/>
                <w:kern w:val="0"/>
                <w:sz w:val="32"/>
                <w:szCs w:val="32"/>
                <w:lang w:val="zh-TW"/>
              </w:rPr>
              <w:t>营名单</w:t>
            </w:r>
          </w:p>
        </w:tc>
      </w:tr>
      <w:tr>
        <w:tblPrEx/>
        <w:trPr>
          <w:trHeight w:val="1227"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lang w:val="zh-TW" w:eastAsia="zh-TW"/>
              </w:rPr>
            </w:pPr>
            <w:r>
              <w:rPr>
                <w:rFonts w:ascii="仿宋_GB2312" w:cs="仿宋_GB2312" w:eastAsia="仿宋_GB2312" w:hAnsi="仿宋_GB2312" w:hint="eastAsia"/>
                <w:kern w:val="0"/>
                <w:sz w:val="32"/>
                <w:szCs w:val="32"/>
              </w:rPr>
              <w:t>202</w:t>
            </w:r>
            <w:r>
              <w:rPr>
                <w:rFonts w:ascii="仿宋_GB2312" w:cs="仿宋_GB2312" w:eastAsia="仿宋_GB2312" w:hAnsi="仿宋_GB2312"/>
                <w:kern w:val="0"/>
                <w:sz w:val="32"/>
                <w:szCs w:val="32"/>
              </w:rPr>
              <w:t>4</w:t>
            </w:r>
            <w:r>
              <w:rPr>
                <w:rFonts w:ascii="仿宋_GB2312" w:cs="仿宋_GB2312" w:eastAsia="仿宋_GB2312" w:hAnsi="仿宋_GB2312" w:hint="eastAsia"/>
                <w:kern w:val="0"/>
                <w:sz w:val="32"/>
                <w:szCs w:val="32"/>
              </w:rPr>
              <w:t>年1月</w:t>
            </w:r>
            <w:r>
              <w:rPr>
                <w:rFonts w:ascii="仿宋_GB2312" w:cs="仿宋_GB2312" w:eastAsia="仿宋_GB2312" w:hAnsi="仿宋_GB2312"/>
                <w:kern w:val="0"/>
                <w:sz w:val="32"/>
                <w:szCs w:val="32"/>
              </w:rPr>
              <w:t>13</w:t>
            </w:r>
            <w:r>
              <w:rPr>
                <w:rFonts w:ascii="仿宋_GB2312" w:cs="仿宋_GB2312" w:eastAsia="仿宋_GB2312" w:hAnsi="仿宋_GB2312" w:hint="eastAsia"/>
                <w:kern w:val="0"/>
                <w:sz w:val="32"/>
                <w:szCs w:val="32"/>
              </w:rPr>
              <w:t>日-</w:t>
            </w:r>
            <w:r>
              <w:rPr>
                <w:rFonts w:ascii="仿宋_GB2312" w:cs="仿宋_GB2312" w:eastAsia="仿宋_GB2312" w:hAnsi="仿宋_GB2312"/>
                <w:kern w:val="0"/>
                <w:sz w:val="32"/>
                <w:szCs w:val="32"/>
              </w:rPr>
              <w:t>14</w:t>
            </w:r>
            <w:r>
              <w:rPr>
                <w:rFonts w:ascii="仿宋_GB2312" w:cs="仿宋_GB2312" w:eastAsia="仿宋_GB2312" w:hAnsi="仿宋_GB2312" w:hint="eastAsia"/>
                <w:kern w:val="0"/>
                <w:sz w:val="32"/>
                <w:szCs w:val="32"/>
              </w:rPr>
              <w:t>日  （初定）</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after="0" w:lineRule="exact" w:line="560"/>
              <w:jc w:val="center"/>
              <w:rPr>
                <w:rFonts w:ascii="仿宋_GB2312" w:cs="仿宋_GB2312" w:eastAsia="仿宋_GB2312" w:hAnsi="仿宋_GB2312"/>
                <w:kern w:val="0"/>
                <w:sz w:val="32"/>
                <w:szCs w:val="32"/>
              </w:rPr>
            </w:pPr>
            <w:r>
              <w:rPr>
                <w:rFonts w:ascii="仿宋_GB2312" w:cs="仿宋_GB2312" w:eastAsia="仿宋_GB2312" w:hAnsi="仿宋_GB2312" w:hint="eastAsia"/>
                <w:kern w:val="0"/>
                <w:sz w:val="32"/>
                <w:szCs w:val="32"/>
                <w:lang w:val="zh-TW" w:eastAsia="zh-TW"/>
              </w:rPr>
              <w:t>创新创业训练营</w:t>
            </w:r>
            <w:r>
              <w:rPr>
                <w:rFonts w:ascii="仿宋_GB2312" w:cs="仿宋_GB2312" w:eastAsia="仿宋_GB2312" w:hAnsi="仿宋_GB2312" w:hint="eastAsia"/>
                <w:kern w:val="0"/>
                <w:sz w:val="32"/>
                <w:szCs w:val="32"/>
                <w:lang w:val="zh-TW"/>
              </w:rPr>
              <w:t>（</w:t>
            </w:r>
            <w:r>
              <w:rPr>
                <w:rFonts w:ascii="仿宋_GB2312" w:cs="仿宋_GB2312" w:eastAsia="仿宋_GB2312" w:hAnsi="仿宋_GB2312" w:hint="eastAsia"/>
                <w:kern w:val="0"/>
                <w:sz w:val="32"/>
                <w:szCs w:val="32"/>
              </w:rPr>
              <w:t>选拔</w:t>
            </w:r>
          </w:p>
          <w:p>
            <w:pPr>
              <w:pStyle w:val="style0"/>
              <w:widowControl/>
              <w:spacing w:after="0"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rPr>
              <w:t>参加决赛项目队伍</w:t>
            </w:r>
            <w:r>
              <w:rPr>
                <w:rFonts w:ascii="仿宋_GB2312" w:cs="仿宋_GB2312" w:eastAsia="仿宋_GB2312" w:hAnsi="仿宋_GB2312" w:hint="eastAsia"/>
                <w:kern w:val="0"/>
                <w:sz w:val="32"/>
                <w:szCs w:val="32"/>
                <w:lang w:val="zh-TW"/>
              </w:rPr>
              <w:t>）</w:t>
            </w:r>
          </w:p>
        </w:tc>
      </w:tr>
      <w:tr>
        <w:tblPrEx/>
        <w:trPr>
          <w:trHeight w:val="1227"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lang w:val="zh-TW" w:eastAsia="zh-TW"/>
              </w:rPr>
            </w:pPr>
            <w:r>
              <w:rPr>
                <w:rFonts w:ascii="仿宋_GB2312" w:cs="仿宋_GB2312" w:eastAsia="仿宋_GB2312" w:hAnsi="仿宋_GB2312" w:hint="eastAsia"/>
                <w:kern w:val="0"/>
                <w:sz w:val="32"/>
                <w:szCs w:val="32"/>
                <w:lang w:val="zh-TW" w:eastAsia="zh-TW"/>
              </w:rPr>
              <w:t>202</w:t>
            </w:r>
            <w:r>
              <w:rPr>
                <w:rFonts w:ascii="仿宋_GB2312" w:cs="仿宋_GB2312" w:eastAsia="仿宋_GB2312" w:hAnsi="仿宋_GB2312" w:hint="eastAsia"/>
                <w:kern w:val="0"/>
                <w:sz w:val="32"/>
                <w:szCs w:val="32"/>
              </w:rPr>
              <w:t>4</w:t>
            </w:r>
            <w:r>
              <w:rPr>
                <w:rFonts w:ascii="仿宋_GB2312" w:cs="仿宋_GB2312" w:eastAsia="仿宋_GB2312" w:hAnsi="仿宋_GB2312" w:hint="eastAsia"/>
                <w:kern w:val="0"/>
                <w:sz w:val="32"/>
                <w:szCs w:val="32"/>
                <w:lang w:val="zh-TW" w:eastAsia="zh-TW"/>
              </w:rPr>
              <w:t>年</w:t>
            </w:r>
            <w:r>
              <w:rPr>
                <w:rFonts w:ascii="仿宋_GB2312" w:cs="仿宋_GB2312" w:eastAsia="仿宋_GB2312" w:hAnsi="仿宋_GB2312" w:hint="eastAsia"/>
                <w:kern w:val="0"/>
                <w:sz w:val="32"/>
                <w:szCs w:val="32"/>
              </w:rPr>
              <w:t>1</w:t>
            </w:r>
            <w:r>
              <w:rPr>
                <w:rFonts w:ascii="仿宋_GB2312" w:cs="仿宋_GB2312" w:eastAsia="仿宋_GB2312" w:hAnsi="仿宋_GB2312" w:hint="eastAsia"/>
                <w:kern w:val="0"/>
                <w:sz w:val="32"/>
                <w:szCs w:val="32"/>
                <w:lang w:val="zh-TW" w:eastAsia="zh-TW"/>
              </w:rPr>
              <w:t>月</w:t>
            </w:r>
            <w:r>
              <w:rPr>
                <w:rFonts w:ascii="仿宋_GB2312" w:cs="仿宋_GB2312" w:eastAsia="仿宋_GB2312" w:hAnsi="仿宋_GB2312" w:hint="eastAsia"/>
                <w:kern w:val="0"/>
                <w:sz w:val="32"/>
                <w:szCs w:val="32"/>
              </w:rPr>
              <w:t>17</w:t>
            </w:r>
            <w:r>
              <w:rPr>
                <w:rFonts w:ascii="仿宋_GB2312" w:cs="仿宋_GB2312" w:eastAsia="仿宋_GB2312" w:hAnsi="仿宋_GB2312" w:hint="eastAsia"/>
                <w:kern w:val="0"/>
                <w:sz w:val="32"/>
                <w:szCs w:val="32"/>
                <w:lang w:val="zh-TW" w:eastAsia="zh-TW"/>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snapToGrid w:val="false"/>
              <w:spacing w:after="0" w:lineRule="exact" w:line="560"/>
              <w:jc w:val="center"/>
              <w:textAlignment w:val="baseline"/>
              <w:rPr>
                <w:rFonts w:ascii="Times New Roman" w:cs="Times New Roman" w:eastAsia="仿宋_GB2312" w:hAnsi="Times New Roman"/>
                <w:color w:val="000000"/>
                <w:kern w:val="0"/>
                <w:sz w:val="28"/>
                <w:szCs w:val="28"/>
                <w:u w:color="000000"/>
                <w:lang w:val="zh-TW" w:eastAsia="zh-TW"/>
              </w:rPr>
            </w:pPr>
            <w:r>
              <w:rPr>
                <w:rFonts w:ascii="仿宋_GB2312" w:cs="仿宋_GB2312" w:eastAsia="仿宋_GB2312" w:hAnsi="仿宋_GB2312" w:hint="eastAsia"/>
                <w:kern w:val="0"/>
                <w:sz w:val="32"/>
                <w:szCs w:val="32"/>
                <w:lang w:val="zh-TW" w:eastAsia="zh-TW"/>
              </w:rPr>
              <w:t>公布</w:t>
            </w:r>
            <w:r>
              <w:rPr>
                <w:rFonts w:ascii="仿宋_GB2312" w:cs="仿宋_GB2312" w:eastAsia="仿宋_GB2312" w:hAnsi="仿宋_GB2312" w:hint="eastAsia"/>
                <w:kern w:val="0"/>
                <w:sz w:val="32"/>
                <w:szCs w:val="32"/>
                <w:lang w:val="zh-TW"/>
              </w:rPr>
              <w:t>晋级决赛名单</w:t>
            </w:r>
          </w:p>
        </w:tc>
      </w:tr>
      <w:tr>
        <w:tblPrEx/>
        <w:trPr>
          <w:trHeight w:val="1084"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lang w:val="zh-TW" w:eastAsia="zh-TW"/>
              </w:rPr>
              <w:t>202</w:t>
            </w:r>
            <w:r>
              <w:rPr>
                <w:rFonts w:ascii="仿宋_GB2312" w:cs="仿宋_GB2312" w:eastAsia="仿宋_GB2312" w:hAnsi="仿宋_GB2312" w:hint="eastAsia"/>
                <w:kern w:val="0"/>
                <w:sz w:val="32"/>
                <w:szCs w:val="32"/>
              </w:rPr>
              <w:t>4</w:t>
            </w:r>
            <w:r>
              <w:rPr>
                <w:rFonts w:ascii="仿宋_GB2312" w:cs="仿宋_GB2312" w:eastAsia="仿宋_GB2312" w:hAnsi="仿宋_GB2312" w:hint="eastAsia"/>
                <w:kern w:val="0"/>
                <w:sz w:val="32"/>
                <w:szCs w:val="32"/>
                <w:lang w:val="zh-TW"/>
              </w:rPr>
              <w:t>年</w:t>
            </w:r>
            <w:r>
              <w:rPr>
                <w:rFonts w:ascii="仿宋_GB2312" w:cs="仿宋_GB2312" w:eastAsia="仿宋_GB2312" w:hAnsi="仿宋_GB2312" w:hint="eastAsia"/>
                <w:kern w:val="0"/>
                <w:sz w:val="32"/>
                <w:szCs w:val="32"/>
              </w:rPr>
              <w:t>2</w:t>
            </w:r>
            <w:r>
              <w:rPr>
                <w:rFonts w:ascii="仿宋_GB2312" w:cs="仿宋_GB2312" w:eastAsia="仿宋_GB2312" w:hAnsi="仿宋_GB2312" w:hint="eastAsia"/>
                <w:kern w:val="0"/>
                <w:sz w:val="32"/>
                <w:szCs w:val="32"/>
                <w:lang w:val="zh-TW" w:eastAsia="zh-TW"/>
              </w:rPr>
              <w:t>月</w:t>
            </w:r>
            <w:r>
              <w:rPr>
                <w:rFonts w:ascii="仿宋_GB2312" w:cs="仿宋_GB2312" w:eastAsia="仿宋_GB2312" w:hAnsi="仿宋_GB2312"/>
                <w:kern w:val="0"/>
                <w:sz w:val="32"/>
                <w:szCs w:val="32"/>
              </w:rPr>
              <w:t>28</w:t>
            </w:r>
            <w:r>
              <w:rPr>
                <w:rFonts w:ascii="仿宋_GB2312" w:cs="仿宋_GB2312" w:eastAsia="仿宋_GB2312" w:hAnsi="仿宋_GB2312" w:hint="eastAsia"/>
                <w:kern w:val="0"/>
                <w:sz w:val="32"/>
                <w:szCs w:val="32"/>
                <w:lang w:val="zh-TW" w:eastAsia="zh-TW"/>
              </w:rPr>
              <w:t>日</w:t>
            </w:r>
            <w:r>
              <w:rPr>
                <w:rFonts w:ascii="仿宋_GB2312" w:cs="仿宋_GB2312" w:eastAsia="仿宋_GB2312" w:hAnsi="仿宋_GB2312" w:hint="eastAsia"/>
                <w:kern w:val="0"/>
                <w:sz w:val="32"/>
                <w:szCs w:val="32"/>
              </w:rPr>
              <w:t>24:00前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rPr>
              <w:t>上传决赛路演PPT等材料</w:t>
            </w:r>
          </w:p>
        </w:tc>
      </w:tr>
      <w:tr>
        <w:tblPrEx/>
        <w:trPr>
          <w:trHeight w:val="454" w:hRule="atLeast"/>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rPr>
            </w:pPr>
            <w:r>
              <w:rPr>
                <w:rFonts w:ascii="仿宋_GB2312" w:cs="仿宋_GB2312" w:eastAsia="仿宋_GB2312" w:hAnsi="仿宋_GB2312" w:hint="eastAsia"/>
                <w:kern w:val="0"/>
                <w:sz w:val="32"/>
                <w:szCs w:val="32"/>
                <w:lang w:val="zh-TW" w:eastAsia="zh-TW"/>
              </w:rPr>
              <w:t>202</w:t>
            </w:r>
            <w:r>
              <w:rPr>
                <w:rFonts w:ascii="仿宋_GB2312" w:cs="仿宋_GB2312" w:eastAsia="仿宋_GB2312" w:hAnsi="仿宋_GB2312" w:hint="eastAsia"/>
                <w:kern w:val="0"/>
                <w:sz w:val="32"/>
                <w:szCs w:val="32"/>
              </w:rPr>
              <w:t>4</w:t>
            </w:r>
            <w:r>
              <w:rPr>
                <w:rFonts w:ascii="仿宋_GB2312" w:cs="仿宋_GB2312" w:eastAsia="仿宋_GB2312" w:hAnsi="仿宋_GB2312" w:hint="eastAsia"/>
                <w:kern w:val="0"/>
                <w:sz w:val="32"/>
                <w:szCs w:val="32"/>
                <w:lang w:val="zh-TW" w:eastAsia="zh-TW"/>
              </w:rPr>
              <w:t>年</w:t>
            </w:r>
            <w:r>
              <w:rPr>
                <w:rFonts w:ascii="仿宋_GB2312" w:cs="仿宋_GB2312" w:eastAsia="仿宋_GB2312" w:hAnsi="仿宋_GB2312" w:hint="eastAsia"/>
                <w:kern w:val="0"/>
                <w:sz w:val="32"/>
                <w:szCs w:val="32"/>
              </w:rPr>
              <w:t>3</w:t>
            </w:r>
            <w:r>
              <w:rPr>
                <w:rFonts w:ascii="仿宋_GB2312" w:cs="仿宋_GB2312" w:eastAsia="仿宋_GB2312" w:hAnsi="仿宋_GB2312" w:hint="eastAsia"/>
                <w:kern w:val="0"/>
                <w:sz w:val="32"/>
                <w:szCs w:val="32"/>
                <w:lang w:val="zh-TW" w:eastAsia="zh-TW"/>
              </w:rPr>
              <w:t>月</w:t>
            </w:r>
            <w:r>
              <w:rPr>
                <w:rFonts w:ascii="仿宋_GB2312" w:cs="仿宋_GB2312" w:eastAsia="仿宋_GB2312" w:hAnsi="仿宋_GB2312" w:hint="eastAsia"/>
                <w:kern w:val="0"/>
                <w:sz w:val="32"/>
                <w:szCs w:val="32"/>
              </w:rPr>
              <w:t>9</w:t>
            </w:r>
            <w:r>
              <w:rPr>
                <w:rFonts w:ascii="仿宋_GB2312" w:cs="仿宋_GB2312" w:eastAsia="仿宋_GB2312" w:hAnsi="仿宋_GB2312"/>
                <w:kern w:val="0"/>
                <w:sz w:val="32"/>
                <w:szCs w:val="32"/>
              </w:rPr>
              <w:t>-10</w:t>
            </w:r>
            <w:r>
              <w:rPr>
                <w:rFonts w:ascii="仿宋_GB2312" w:cs="仿宋_GB2312" w:eastAsia="仿宋_GB2312" w:hAnsi="仿宋_GB2312" w:hint="eastAsia"/>
                <w:kern w:val="0"/>
                <w:sz w:val="32"/>
                <w:szCs w:val="32"/>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style0"/>
              <w:widowControl/>
              <w:spacing w:before="100" w:beforeAutospacing="true" w:after="100" w:afterAutospacing="true" w:lineRule="exact" w:line="560"/>
              <w:jc w:val="center"/>
              <w:rPr>
                <w:rFonts w:ascii="Times New Roman" w:cs="Times New Roman" w:eastAsia="仿宋_GB2312" w:hAnsi="Times New Roman"/>
                <w:kern w:val="0"/>
                <w:sz w:val="28"/>
                <w:szCs w:val="28"/>
                <w:lang w:val="zh-TW" w:eastAsia="zh-TW"/>
              </w:rPr>
            </w:pPr>
            <w:r>
              <w:rPr>
                <w:rFonts w:ascii="仿宋_GB2312" w:cs="仿宋_GB2312" w:eastAsia="仿宋_GB2312" w:hAnsi="仿宋_GB2312" w:hint="eastAsia"/>
                <w:kern w:val="0"/>
                <w:sz w:val="32"/>
                <w:szCs w:val="32"/>
                <w:lang w:val="zh-TW" w:eastAsia="zh-TW"/>
              </w:rPr>
              <w:t>决赛+颁奖典礼</w:t>
            </w:r>
          </w:p>
        </w:tc>
      </w:tr>
    </w:tbl>
    <w:p>
      <w:pPr>
        <w:pStyle w:val="style0"/>
        <w:snapToGrid w:val="false"/>
        <w:spacing w:lineRule="exact" w:line="540"/>
        <w:ind w:firstLine="640" w:firstLineChars="200"/>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注：表中时间为初定时间，若有改变，将另行通知。</w:t>
      </w:r>
    </w:p>
    <w:p>
      <w:pPr>
        <w:pStyle w:val="style0"/>
        <w:snapToGrid w:val="false"/>
        <w:spacing w:lineRule="exact" w:line="540"/>
        <w:ind w:firstLine="643"/>
        <w:rPr>
          <w:rFonts w:ascii="Times New Roman" w:cs="Times New Roman" w:eastAsia="黑体" w:hAnsi="Times New Roman"/>
          <w:sz w:val="32"/>
          <w:szCs w:val="32"/>
        </w:rPr>
      </w:pPr>
      <w:r>
        <w:rPr>
          <w:rFonts w:ascii="Times New Roman" w:cs="Times New Roman" w:eastAsia="黑体" w:hAnsi="Times New Roman" w:hint="eastAsia"/>
          <w:sz w:val="32"/>
          <w:szCs w:val="32"/>
        </w:rPr>
        <w:t>三、报名方式</w:t>
      </w:r>
      <w:r>
        <w:rPr>
          <w:rFonts w:ascii="Times New Roman" w:cs="Times New Roman" w:eastAsia="黑体" w:hAnsi="Times New Roman" w:hint="eastAsia"/>
          <w:sz w:val="32"/>
          <w:szCs w:val="32"/>
        </w:rPr>
        <w:t xml:space="preserve"> </w:t>
      </w:r>
    </w:p>
    <w:p>
      <w:pPr>
        <w:pStyle w:val="style94"/>
        <w:widowControl/>
        <w:spacing w:beforeAutospacing="false" w:afterAutospacing="false" w:lineRule="exact" w:line="540"/>
        <w:ind w:firstLine="640" w:firstLineChars="200"/>
        <w:jc w:val="both"/>
        <w:rPr>
          <w:rFonts w:ascii="Times New Roman" w:eastAsia="仿宋_GB2312" w:hAnsi="Times New Roman"/>
          <w:kern w:val="2"/>
          <w:sz w:val="32"/>
          <w:szCs w:val="32"/>
          <w:lang w:val="zh-TW" w:eastAsia="zh-TW"/>
        </w:rPr>
      </w:pPr>
      <w:r>
        <w:rPr>
          <w:rFonts w:ascii="Times New Roman" w:eastAsia="仿宋_GB2312" w:hAnsi="Times New Roman" w:hint="eastAsia"/>
          <w:kern w:val="2"/>
          <w:sz w:val="32"/>
          <w:szCs w:val="32"/>
        </w:rPr>
        <w:t>（一）</w:t>
      </w:r>
      <w:r>
        <w:rPr>
          <w:rFonts w:ascii="Times New Roman" w:eastAsia="仿宋_GB2312" w:hAnsi="Times New Roman" w:hint="eastAsia"/>
          <w:kern w:val="2"/>
          <w:sz w:val="32"/>
          <w:szCs w:val="32"/>
          <w:lang w:val="zh-TW" w:eastAsia="zh-TW"/>
        </w:rPr>
        <w:t>大赛的具体流程、参赛方式、参赛要求、评审规则、申报书及相关表格等参考《第</w:t>
      </w:r>
      <w:r>
        <w:rPr>
          <w:rFonts w:ascii="Times New Roman" w:eastAsia="仿宋_GB2312" w:hAnsi="Times New Roman" w:hint="eastAsia"/>
          <w:kern w:val="2"/>
          <w:sz w:val="32"/>
          <w:szCs w:val="32"/>
          <w:lang w:val="zh-TW"/>
        </w:rPr>
        <w:t>十七</w:t>
      </w:r>
      <w:r>
        <w:rPr>
          <w:rFonts w:ascii="Times New Roman" w:eastAsia="仿宋_GB2312" w:hAnsi="Times New Roman" w:hint="eastAsia"/>
          <w:kern w:val="2"/>
          <w:sz w:val="32"/>
          <w:szCs w:val="32"/>
          <w:lang w:val="zh-TW" w:eastAsia="zh-TW"/>
        </w:rPr>
        <w:t>届赢在中大创新创业大赛参赛手册》（</w:t>
      </w:r>
      <w:r>
        <w:rPr>
          <w:rFonts w:ascii="Times New Roman" w:eastAsia="仿宋_GB2312" w:hAnsi="Times New Roman" w:hint="eastAsia"/>
          <w:kern w:val="2"/>
          <w:sz w:val="32"/>
          <w:szCs w:val="32"/>
          <w:lang w:val="zh-TW"/>
        </w:rPr>
        <w:t>详</w:t>
      </w:r>
      <w:r>
        <w:rPr>
          <w:rFonts w:ascii="Times New Roman" w:eastAsia="仿宋_GB2312" w:hAnsi="Times New Roman" w:hint="eastAsia"/>
          <w:kern w:val="2"/>
          <w:sz w:val="32"/>
          <w:szCs w:val="32"/>
          <w:lang w:val="zh-TW" w:eastAsia="zh-TW"/>
        </w:rPr>
        <w:t>见附件）。</w:t>
      </w:r>
      <w:r>
        <w:rPr>
          <w:rFonts w:ascii="Times New Roman" w:eastAsia="仿宋_GB2312" w:hAnsi="Times New Roman" w:hint="eastAsia"/>
          <w:kern w:val="2"/>
          <w:sz w:val="32"/>
          <w:szCs w:val="32"/>
          <w:lang w:val="zh-TW" w:eastAsia="zh-TW"/>
        </w:rPr>
        <w:t xml:space="preserve"> </w:t>
      </w:r>
    </w:p>
    <w:p>
      <w:pPr>
        <w:pStyle w:val="style94"/>
        <w:widowControl/>
        <w:spacing w:beforeAutospacing="false" w:afterAutospacing="false" w:lineRule="exact" w:line="540"/>
        <w:ind w:firstLine="640" w:firstLineChars="200"/>
        <w:jc w:val="both"/>
        <w:rPr>
          <w:rFonts w:ascii="Times New Roman" w:eastAsia="PMingLiU" w:hAnsi="Times New Roman"/>
          <w:kern w:val="2"/>
          <w:sz w:val="32"/>
          <w:szCs w:val="32"/>
          <w:lang w:val="zh-TW" w:eastAsia="zh-TW"/>
        </w:rPr>
      </w:pPr>
      <w:r>
        <w:rPr>
          <w:rFonts w:ascii="Times New Roman" w:eastAsia="仿宋_GB2312" w:hAnsi="Times New Roman" w:hint="eastAsia"/>
          <w:kern w:val="2"/>
          <w:sz w:val="32"/>
          <w:szCs w:val="32"/>
          <w:lang w:val="zh-TW" w:eastAsia="zh-TW"/>
        </w:rPr>
        <w:t>（</w:t>
      </w:r>
      <w:r>
        <w:rPr>
          <w:rFonts w:ascii="Times New Roman" w:eastAsia="仿宋_GB2312" w:hAnsi="Times New Roman" w:hint="eastAsia"/>
          <w:kern w:val="2"/>
          <w:sz w:val="32"/>
          <w:szCs w:val="32"/>
          <w:lang w:eastAsia="zh-TW"/>
        </w:rPr>
        <w:t>二</w:t>
      </w:r>
      <w:r>
        <w:rPr>
          <w:rFonts w:ascii="Times New Roman" w:eastAsia="仿宋_GB2312" w:hAnsi="Times New Roman" w:hint="eastAsia"/>
          <w:kern w:val="2"/>
          <w:sz w:val="32"/>
          <w:szCs w:val="32"/>
          <w:lang w:val="zh-TW" w:eastAsia="zh-TW"/>
        </w:rPr>
        <w:t>）各参赛项目负责人于</w:t>
      </w:r>
      <w:r>
        <w:rPr>
          <w:rFonts w:ascii="Times New Roman" w:eastAsia="仿宋_GB2312" w:hAnsi="Times New Roman" w:hint="eastAsia"/>
          <w:kern w:val="2"/>
          <w:sz w:val="32"/>
          <w:szCs w:val="32"/>
          <w:lang w:val="zh-TW" w:eastAsia="zh-TW"/>
        </w:rPr>
        <w:t>202</w:t>
      </w:r>
      <w:r>
        <w:rPr>
          <w:rFonts w:ascii="Times New Roman" w:eastAsia="仿宋_GB2312" w:hAnsi="Times New Roman" w:hint="eastAsia"/>
          <w:kern w:val="2"/>
          <w:sz w:val="32"/>
          <w:szCs w:val="32"/>
          <w:lang w:eastAsia="zh-TW"/>
        </w:rPr>
        <w:t>3</w:t>
      </w:r>
      <w:r>
        <w:rPr>
          <w:rFonts w:ascii="Times New Roman" w:eastAsia="仿宋_GB2312" w:hAnsi="Times New Roman" w:hint="eastAsia"/>
          <w:kern w:val="2"/>
          <w:sz w:val="32"/>
          <w:szCs w:val="32"/>
          <w:lang w:val="zh-TW" w:eastAsia="zh-TW"/>
        </w:rPr>
        <w:t>年</w:t>
      </w:r>
      <w:r>
        <w:rPr>
          <w:rFonts w:ascii="Times New Roman" w:eastAsia="仿宋_GB2312" w:hAnsi="Times New Roman"/>
          <w:kern w:val="2"/>
          <w:sz w:val="32"/>
          <w:szCs w:val="32"/>
          <w:lang w:eastAsia="zh-TW"/>
        </w:rPr>
        <w:t>1</w:t>
      </w:r>
      <w:r>
        <w:rPr>
          <w:rFonts w:ascii="Times New Roman" w:eastAsia="仿宋_GB2312" w:hAnsi="Times New Roman" w:hint="eastAsia"/>
          <w:kern w:val="2"/>
          <w:sz w:val="32"/>
          <w:szCs w:val="32"/>
          <w:lang w:eastAsia="zh-TW"/>
        </w:rPr>
        <w:t>2</w:t>
      </w:r>
      <w:r>
        <w:rPr>
          <w:rFonts w:ascii="Times New Roman" w:eastAsia="仿宋_GB2312" w:hAnsi="Times New Roman" w:hint="eastAsia"/>
          <w:kern w:val="2"/>
          <w:sz w:val="32"/>
          <w:szCs w:val="32"/>
          <w:lang w:val="zh-TW" w:eastAsia="zh-TW"/>
        </w:rPr>
        <w:t>月</w:t>
      </w:r>
      <w:r>
        <w:rPr>
          <w:rFonts w:ascii="Times New Roman" w:eastAsia="仿宋_GB2312" w:hAnsi="Times New Roman" w:hint="eastAsia"/>
          <w:kern w:val="2"/>
          <w:sz w:val="32"/>
          <w:szCs w:val="32"/>
          <w:lang w:eastAsia="zh-TW"/>
        </w:rPr>
        <w:t>1</w:t>
      </w:r>
      <w:r>
        <w:rPr>
          <w:rFonts w:ascii="Times New Roman" w:eastAsia="仿宋_GB2312" w:hAnsi="Times New Roman"/>
          <w:kern w:val="2"/>
          <w:sz w:val="32"/>
          <w:szCs w:val="32"/>
          <w:lang w:eastAsia="zh-TW"/>
        </w:rPr>
        <w:t>7</w:t>
      </w:r>
      <w:r>
        <w:rPr>
          <w:rFonts w:ascii="Times New Roman" w:eastAsia="仿宋_GB2312" w:hAnsi="Times New Roman" w:hint="eastAsia"/>
          <w:kern w:val="2"/>
          <w:sz w:val="32"/>
          <w:szCs w:val="32"/>
          <w:lang w:val="zh-TW" w:eastAsia="zh-TW"/>
        </w:rPr>
        <w:t>日前进行预报名（问卷链接将在后续发出），</w:t>
      </w:r>
      <w:r>
        <w:rPr>
          <w:rFonts w:ascii="Times New Roman" w:eastAsia="PMingLiU" w:hAnsi="Times New Roman"/>
          <w:kern w:val="2"/>
          <w:sz w:val="32"/>
          <w:szCs w:val="32"/>
          <w:lang w:val="zh-TW" w:eastAsia="zh-TW"/>
        </w:rPr>
        <w:t>12</w:t>
      </w:r>
      <w:r>
        <w:rPr>
          <w:rFonts w:ascii="Times New Roman" w:eastAsia="仿宋_GB2312" w:hAnsi="Times New Roman" w:hint="eastAsia"/>
          <w:kern w:val="2"/>
          <w:sz w:val="32"/>
          <w:szCs w:val="32"/>
          <w:lang w:val="zh-TW" w:eastAsia="zh-TW"/>
        </w:rPr>
        <w:t>月</w:t>
      </w:r>
      <w:r>
        <w:rPr>
          <w:rFonts w:ascii="Times New Roman" w:eastAsia="仿宋_GB2312" w:hAnsi="Times New Roman"/>
          <w:kern w:val="2"/>
          <w:sz w:val="32"/>
          <w:szCs w:val="32"/>
          <w:lang w:eastAsia="zh-TW"/>
        </w:rPr>
        <w:t>1</w:t>
      </w:r>
      <w:r>
        <w:rPr>
          <w:rFonts w:ascii="Times New Roman" w:eastAsia="仿宋_GB2312" w:hAnsi="Times New Roman" w:hint="eastAsia"/>
          <w:kern w:val="2"/>
          <w:sz w:val="32"/>
          <w:szCs w:val="32"/>
          <w:lang w:eastAsia="zh-TW"/>
        </w:rPr>
        <w:t>9</w:t>
      </w:r>
      <w:r>
        <w:rPr>
          <w:rFonts w:ascii="Times New Roman" w:eastAsia="仿宋_GB2312" w:hAnsi="Times New Roman" w:hint="eastAsia"/>
          <w:kern w:val="2"/>
          <w:sz w:val="32"/>
          <w:szCs w:val="32"/>
          <w:lang w:val="zh-TW" w:eastAsia="zh-TW"/>
        </w:rPr>
        <w:t>日</w:t>
      </w:r>
      <w:r>
        <w:rPr>
          <w:rFonts w:ascii="Times New Roman" w:eastAsia="仿宋_GB2312" w:hAnsi="Times New Roman" w:hint="eastAsia"/>
          <w:kern w:val="2"/>
          <w:sz w:val="32"/>
          <w:szCs w:val="32"/>
          <w:lang w:eastAsia="zh-TW"/>
        </w:rPr>
        <w:t>24</w:t>
      </w:r>
      <w:r>
        <w:rPr>
          <w:rFonts w:ascii="Times New Roman" w:eastAsia="仿宋_GB2312" w:hAnsi="Times New Roman" w:hint="eastAsia"/>
          <w:kern w:val="2"/>
          <w:sz w:val="32"/>
          <w:szCs w:val="32"/>
          <w:lang w:val="zh-TW" w:eastAsia="zh-TW"/>
        </w:rPr>
        <w:t>:00</w:t>
      </w:r>
      <w:r>
        <w:rPr>
          <w:rFonts w:ascii="Times New Roman" w:eastAsia="仿宋_GB2312" w:hAnsi="Times New Roman" w:hint="eastAsia"/>
          <w:kern w:val="2"/>
          <w:sz w:val="32"/>
          <w:szCs w:val="32"/>
          <w:lang w:val="zh-TW" w:eastAsia="zh-TW"/>
        </w:rPr>
        <w:t>前进行正式报名，报名网站中山大学科技园培训与孵化平台</w:t>
      </w:r>
      <w:r>
        <w:rPr>
          <w:rFonts w:ascii="Times New Roman" w:eastAsia="仿宋_GB2312" w:hAnsi="Times New Roman" w:hint="eastAsia"/>
          <w:color w:val="000000"/>
          <w:sz w:val="32"/>
          <w:szCs w:val="32"/>
          <w:lang w:eastAsia="zh-TW"/>
        </w:rPr>
        <w:t>https://iee.sysusp.com/</w:t>
      </w:r>
      <w:r>
        <w:rPr>
          <w:rFonts w:ascii="Times New Roman" w:eastAsia="仿宋_GB2312" w:hAnsi="Times New Roman" w:hint="eastAsia"/>
          <w:kern w:val="2"/>
          <w:sz w:val="32"/>
          <w:szCs w:val="32"/>
          <w:lang w:val="zh-TW" w:eastAsia="zh-TW"/>
        </w:rPr>
        <w:t>。</w:t>
      </w:r>
    </w:p>
    <w:p>
      <w:pPr>
        <w:pStyle w:val="style0"/>
        <w:snapToGrid w:val="false"/>
        <w:spacing w:lineRule="exact" w:line="540"/>
        <w:ind w:firstLine="643"/>
        <w:rPr>
          <w:rFonts w:ascii="Times New Roman" w:cs="Times New Roman" w:eastAsia="黑体" w:hAnsi="Times New Roman"/>
          <w:sz w:val="32"/>
          <w:szCs w:val="32"/>
        </w:rPr>
      </w:pPr>
      <w:r>
        <w:rPr>
          <w:rFonts w:ascii="Times New Roman" w:cs="Times New Roman" w:eastAsia="黑体" w:hAnsi="Times New Roman" w:hint="eastAsia"/>
          <w:sz w:val="32"/>
          <w:szCs w:val="32"/>
        </w:rPr>
        <w:t>四、联系方式</w:t>
      </w:r>
    </w:p>
    <w:bookmarkStart w:id="4" w:name="_Toc445261740_WPSOffice_Level2"/>
    <w:p>
      <w:pPr>
        <w:pStyle w:val="style0"/>
        <w:spacing w:lineRule="exact" w:line="540"/>
        <w:ind w:firstLine="640" w:firstLineChars="200"/>
        <w:jc w:val="left"/>
        <w:rPr>
          <w:rFonts w:ascii="Times New Roman" w:cs="Times New Roman" w:eastAsia="PMingLiU" w:hAnsi="Times New Roman"/>
          <w:sz w:val="32"/>
          <w:szCs w:val="32"/>
          <w:lang w:val="zh-TW" w:eastAsia="zh-TW"/>
        </w:rPr>
      </w:pPr>
      <w:r>
        <w:rPr>
          <w:rFonts w:ascii="Times New Roman" w:cs="Times New Roman" w:eastAsia="楷体" w:hAnsi="Times New Roman" w:hint="eastAsia"/>
          <w:sz w:val="32"/>
          <w:szCs w:val="32"/>
          <w:lang w:val="zh-TW" w:eastAsia="zh-TW"/>
        </w:rPr>
        <w:t>（</w:t>
      </w:r>
      <w:r>
        <w:rPr>
          <w:rFonts w:ascii="Times New Roman" w:cs="Times New Roman" w:eastAsia="楷体" w:hAnsi="Times New Roman" w:hint="eastAsia"/>
          <w:sz w:val="32"/>
          <w:szCs w:val="32"/>
          <w:lang w:val="zh-TW"/>
        </w:rPr>
        <w:t>一</w:t>
      </w:r>
      <w:r>
        <w:rPr>
          <w:rFonts w:ascii="Times New Roman" w:cs="Times New Roman" w:eastAsia="楷体" w:hAnsi="Times New Roman" w:hint="eastAsia"/>
          <w:sz w:val="32"/>
          <w:szCs w:val="32"/>
          <w:lang w:val="zh-TW" w:eastAsia="zh-TW"/>
        </w:rPr>
        <w:t>）大赛组织方办公地点</w:t>
      </w:r>
      <w:bookmarkEnd w:id="4"/>
    </w:p>
    <w:p>
      <w:pPr>
        <w:pStyle w:val="style0"/>
        <w:spacing w:lineRule="exact" w:line="540"/>
        <w:ind w:firstLine="640" w:firstLineChars="200"/>
        <w:jc w:val="left"/>
        <w:rPr>
          <w:rFonts w:ascii="Times New Roman" w:cs="Times New Roman" w:eastAsia="PMingLiU" w:hAnsi="Times New Roman"/>
          <w:sz w:val="32"/>
          <w:szCs w:val="32"/>
          <w:lang w:val="zh-TW" w:eastAsia="zh-TW"/>
        </w:rPr>
      </w:pPr>
      <w:r>
        <w:rPr>
          <w:rFonts w:ascii="Times New Roman" w:cs="Times New Roman" w:eastAsia="仿宋_GB2312" w:hAnsi="Times New Roman" w:hint="eastAsia"/>
          <w:sz w:val="32"/>
          <w:szCs w:val="32"/>
          <w:lang w:val="zh-TW" w:eastAsia="zh-TW"/>
        </w:rPr>
        <w:t>校团委：南校园熊德龙学生活动中心</w:t>
      </w:r>
      <w:r>
        <w:rPr>
          <w:rFonts w:ascii="Times New Roman" w:cs="Times New Roman" w:eastAsia="仿宋_GB2312" w:hAnsi="Times New Roman" w:hint="eastAsia"/>
          <w:sz w:val="32"/>
          <w:szCs w:val="32"/>
          <w:lang w:val="zh-TW" w:eastAsia="zh-TW"/>
        </w:rPr>
        <w:t>30</w:t>
      </w:r>
      <w:r>
        <w:rPr>
          <w:rFonts w:ascii="Times New Roman" w:cs="Times New Roman" w:eastAsia="仿宋_GB2312" w:hAnsi="Times New Roman"/>
          <w:sz w:val="32"/>
          <w:szCs w:val="32"/>
          <w:lang w:val="zh-TW" w:eastAsia="zh-TW"/>
        </w:rPr>
        <w:t>8</w:t>
      </w:r>
    </w:p>
    <w:p>
      <w:pPr>
        <w:pStyle w:val="style0"/>
        <w:spacing w:lineRule="exact" w:line="560"/>
        <w:ind w:firstLine="640" w:firstLineChars="200"/>
        <w:outlineLvl w:val="0"/>
        <w:rPr>
          <w:rFonts w:ascii="仿宋_GB2312" w:cs="Times New Roman" w:eastAsia="仿宋_GB2312" w:hAnsi="Times New Roman"/>
          <w:color w:val="000000"/>
          <w:sz w:val="32"/>
          <w:szCs w:val="32"/>
          <w:lang w:val="zh-TW" w:eastAsia="zh-TW"/>
        </w:rPr>
      </w:pPr>
      <w:r>
        <w:rPr>
          <w:rFonts w:ascii="仿宋_GB2312" w:cs="Times New Roman" w:eastAsia="仿宋_GB2312" w:hAnsi="Times New Roman" w:hint="eastAsia"/>
          <w:color w:val="000000"/>
          <w:sz w:val="32"/>
          <w:szCs w:val="32"/>
          <w:lang w:val="zh-TW"/>
        </w:rPr>
        <w:t>中山大学国家大学科技园：广州市海珠区新港西路135号中大科技园A座二楼</w:t>
      </w:r>
      <w:r>
        <w:rPr>
          <w:rFonts w:ascii="Times New Roman" w:cs="Times New Roman" w:eastAsia="仿宋_GB2312" w:hAnsi="Times New Roman" w:hint="eastAsia"/>
          <w:sz w:val="32"/>
          <w:szCs w:val="32"/>
          <w:lang w:val="zh-TW" w:eastAsia="zh-TW"/>
        </w:rPr>
        <w:t>201</w:t>
      </w:r>
      <w:r>
        <w:rPr>
          <w:rFonts w:ascii="仿宋_GB2312" w:cs="Times New Roman" w:eastAsia="仿宋_GB2312" w:hAnsi="Times New Roman" w:hint="eastAsia"/>
          <w:color w:val="000000"/>
          <w:sz w:val="32"/>
          <w:szCs w:val="32"/>
          <w:lang w:val="zh-TW"/>
        </w:rPr>
        <w:t xml:space="preserve">室 </w:t>
      </w:r>
    </w:p>
    <w:bookmarkStart w:id="5" w:name="_Toc1681038032_WPSOffice_Level2"/>
    <w:p>
      <w:pPr>
        <w:pStyle w:val="style0"/>
        <w:spacing w:lineRule="exact" w:line="540"/>
        <w:ind w:firstLine="640" w:firstLineChars="200"/>
        <w:jc w:val="left"/>
        <w:rPr>
          <w:rFonts w:ascii="Times New Roman" w:cs="Times New Roman" w:eastAsia="PMingLiU" w:hAnsi="Times New Roman"/>
          <w:sz w:val="32"/>
          <w:szCs w:val="32"/>
          <w:lang w:val="zh-TW" w:eastAsia="zh-TW"/>
        </w:rPr>
      </w:pPr>
      <w:r>
        <w:rPr>
          <w:rFonts w:ascii="Times New Roman" w:cs="Times New Roman" w:eastAsia="楷体" w:hAnsi="Times New Roman" w:hint="eastAsia"/>
          <w:sz w:val="32"/>
          <w:szCs w:val="32"/>
          <w:lang w:val="zh-TW" w:eastAsia="zh-TW"/>
        </w:rPr>
        <w:t>（</w:t>
      </w:r>
      <w:r>
        <w:rPr>
          <w:rFonts w:ascii="Times New Roman" w:cs="Times New Roman" w:eastAsia="楷体" w:hAnsi="Times New Roman" w:hint="eastAsia"/>
          <w:sz w:val="32"/>
          <w:szCs w:val="32"/>
          <w:lang w:val="zh-TW"/>
        </w:rPr>
        <w:t>二</w:t>
      </w:r>
      <w:r>
        <w:rPr>
          <w:rFonts w:ascii="Times New Roman" w:cs="Times New Roman" w:eastAsia="楷体" w:hAnsi="Times New Roman" w:hint="eastAsia"/>
          <w:sz w:val="32"/>
          <w:szCs w:val="32"/>
          <w:lang w:val="zh-TW" w:eastAsia="zh-TW"/>
        </w:rPr>
        <w:t>）大赛联系人</w:t>
      </w:r>
      <w:bookmarkEnd w:id="5"/>
    </w:p>
    <w:p>
      <w:pPr>
        <w:pStyle w:val="style0"/>
        <w:spacing w:lineRule="exact" w:line="540"/>
        <w:ind w:firstLine="640" w:firstLineChars="200"/>
        <w:rPr>
          <w:rFonts w:ascii="Times New Roman" w:cs="Times New Roman" w:eastAsia="PMingLiU" w:hAnsi="Times New Roman"/>
          <w:sz w:val="32"/>
          <w:szCs w:val="32"/>
          <w:lang w:val="zh-TW" w:eastAsia="zh-TW"/>
        </w:rPr>
      </w:pPr>
      <w:r>
        <w:rPr>
          <w:rFonts w:ascii="Times New Roman" w:eastAsia="仿宋_GB2312" w:hAnsi="Times New Roman" w:hint="eastAsia"/>
          <w:sz w:val="32"/>
          <w:szCs w:val="32"/>
          <w:lang w:val="zh-TW" w:eastAsia="zh-TW"/>
        </w:rPr>
        <w:t>校</w:t>
      </w:r>
      <w:r>
        <w:rPr>
          <w:rFonts w:ascii="Times New Roman" w:eastAsia="仿宋_GB2312" w:hAnsi="Times New Roman" w:hint="eastAsia"/>
          <w:sz w:val="32"/>
          <w:szCs w:val="32"/>
          <w:lang w:val="zh-TW"/>
        </w:rPr>
        <w:t xml:space="preserve"> </w:t>
      </w:r>
      <w:r>
        <w:rPr>
          <w:rFonts w:ascii="Times New Roman" w:eastAsia="PMingLiU" w:hAnsi="Times New Roman"/>
          <w:sz w:val="32"/>
          <w:szCs w:val="32"/>
          <w:lang w:val="zh-TW" w:eastAsia="zh-TW"/>
        </w:rPr>
        <w:t xml:space="preserve"> </w:t>
      </w:r>
      <w:r>
        <w:rPr>
          <w:rFonts w:ascii="Times New Roman" w:eastAsia="仿宋_GB2312" w:hAnsi="Times New Roman" w:hint="eastAsia"/>
          <w:sz w:val="32"/>
          <w:szCs w:val="32"/>
          <w:lang w:val="zh-TW" w:eastAsia="zh-TW"/>
        </w:rPr>
        <w:t>团</w:t>
      </w:r>
      <w:r>
        <w:rPr>
          <w:rFonts w:ascii="Times New Roman" w:eastAsia="仿宋_GB2312" w:hAnsi="Times New Roman" w:hint="eastAsia"/>
          <w:sz w:val="32"/>
          <w:szCs w:val="32"/>
          <w:lang w:val="zh-TW"/>
        </w:rPr>
        <w:t xml:space="preserve"> </w:t>
      </w:r>
      <w:r>
        <w:rPr>
          <w:rFonts w:ascii="Times New Roman" w:eastAsia="PMingLiU" w:hAnsi="Times New Roman"/>
          <w:sz w:val="32"/>
          <w:szCs w:val="32"/>
          <w:lang w:val="zh-TW" w:eastAsia="zh-TW"/>
        </w:rPr>
        <w:t xml:space="preserve"> </w:t>
      </w:r>
      <w:r>
        <w:rPr>
          <w:rFonts w:ascii="Times New Roman" w:eastAsia="仿宋_GB2312" w:hAnsi="Times New Roman" w:hint="eastAsia"/>
          <w:sz w:val="32"/>
          <w:szCs w:val="32"/>
          <w:lang w:val="zh-TW" w:eastAsia="zh-TW"/>
        </w:rPr>
        <w:t>委：</w:t>
      </w:r>
      <w:r>
        <w:rPr>
          <w:rFonts w:ascii="Times New Roman" w:eastAsia="仿宋_GB2312" w:hAnsi="Times New Roman" w:hint="eastAsia"/>
          <w:sz w:val="32"/>
          <w:szCs w:val="32"/>
          <w:lang w:val="zh-TW"/>
        </w:rPr>
        <w:t xml:space="preserve"> </w:t>
      </w:r>
      <w:r>
        <w:rPr>
          <w:rFonts w:ascii="Times New Roman" w:eastAsia="PMingLiU" w:hAnsi="Times New Roman"/>
          <w:sz w:val="32"/>
          <w:szCs w:val="32"/>
          <w:lang w:val="zh-TW" w:eastAsia="zh-TW"/>
        </w:rPr>
        <w:t xml:space="preserve">             </w:t>
      </w:r>
      <w:r>
        <w:rPr>
          <w:rFonts w:ascii="Times New Roman" w:eastAsia="PMingLiU" w:hAnsi="Times New Roman"/>
          <w:sz w:val="32"/>
          <w:szCs w:val="32"/>
          <w:lang w:eastAsia="zh-TW"/>
        </w:rPr>
        <w:t xml:space="preserve">  </w:t>
      </w:r>
      <w:r>
        <w:rPr>
          <w:rFonts w:ascii="Times New Roman" w:eastAsia="仿宋_GB2312" w:hAnsi="Times New Roman" w:hint="eastAsia"/>
          <w:sz w:val="32"/>
          <w:szCs w:val="32"/>
          <w:lang w:val="zh-TW" w:eastAsia="zh-TW"/>
        </w:rPr>
        <w:t>杨</w:t>
      </w:r>
      <w:r>
        <w:rPr>
          <w:rFonts w:ascii="Times New Roman" w:eastAsia="仿宋_GB2312" w:hAnsi="Times New Roman" w:hint="eastAsia"/>
          <w:sz w:val="32"/>
          <w:szCs w:val="32"/>
          <w:lang w:val="zh-TW"/>
        </w:rPr>
        <w:t>老师</w:t>
      </w:r>
      <w:r>
        <w:rPr>
          <w:rFonts w:ascii="Times New Roman" w:eastAsia="仿宋_GB2312" w:hAnsi="Times New Roman" w:hint="eastAsia"/>
          <w:sz w:val="32"/>
          <w:szCs w:val="32"/>
          <w:lang w:val="zh-TW"/>
        </w:rPr>
        <w:t xml:space="preserve"> </w:t>
      </w:r>
      <w:r>
        <w:rPr>
          <w:rFonts w:ascii="Times New Roman" w:eastAsia="仿宋_GB2312" w:hAnsi="Times New Roman" w:hint="eastAsia"/>
          <w:sz w:val="32"/>
          <w:szCs w:val="32"/>
          <w:lang w:val="zh-TW" w:eastAsia="zh-TW"/>
        </w:rPr>
        <w:t>020-8411</w:t>
      </w:r>
      <w:r>
        <w:rPr>
          <w:rFonts w:ascii="Times New Roman" w:eastAsia="仿宋_GB2312" w:hAnsi="Times New Roman"/>
          <w:sz w:val="32"/>
          <w:szCs w:val="32"/>
          <w:lang w:val="zh-TW" w:eastAsia="zh-TW"/>
        </w:rPr>
        <w:t>1202</w:t>
      </w:r>
    </w:p>
    <w:p>
      <w:pPr>
        <w:pStyle w:val="style0"/>
        <w:spacing w:lineRule="exact" w:line="560"/>
        <w:ind w:firstLine="640" w:firstLineChars="200"/>
        <w:outlineLvl w:val="0"/>
        <w:rPr>
          <w:rFonts w:ascii="仿宋_GB2312" w:cs="Times New Roman" w:eastAsia="仿宋_GB2312" w:hAnsi="Times New Roman"/>
          <w:color w:val="000000"/>
          <w:sz w:val="32"/>
          <w:szCs w:val="32"/>
        </w:rPr>
      </w:pPr>
      <w:r>
        <w:rPr>
          <w:rFonts w:ascii="仿宋_GB2312" w:cs="Times New Roman" w:eastAsia="仿宋_GB2312" w:hAnsi="Times New Roman" w:hint="eastAsia"/>
          <w:color w:val="000000"/>
          <w:sz w:val="32"/>
          <w:szCs w:val="32"/>
        </w:rPr>
        <w:t xml:space="preserve">中山大学国家大学科技园： </w:t>
      </w:r>
      <w:r>
        <w:rPr>
          <w:rFonts w:ascii="仿宋_GB2312" w:cs="Times New Roman" w:eastAsia="仿宋_GB2312" w:hAnsi="Times New Roman"/>
          <w:color w:val="000000"/>
          <w:sz w:val="32"/>
          <w:szCs w:val="32"/>
        </w:rPr>
        <w:t xml:space="preserve">   </w:t>
      </w:r>
      <w:r>
        <w:rPr>
          <w:rFonts w:ascii="仿宋_GB2312" w:cs="Times New Roman" w:eastAsia="仿宋_GB2312" w:hAnsi="Times New Roman" w:hint="eastAsia"/>
          <w:color w:val="000000"/>
          <w:sz w:val="32"/>
          <w:szCs w:val="32"/>
        </w:rPr>
        <w:t>余老师</w:t>
      </w:r>
      <w:r>
        <w:rPr>
          <w:rFonts w:ascii="仿宋_GB2312" w:cs="Times New Roman" w:eastAsia="仿宋_GB2312" w:hAnsi="Times New Roman" w:hint="eastAsia"/>
          <w:color w:val="000000"/>
          <w:sz w:val="32"/>
          <w:szCs w:val="32"/>
        </w:rPr>
        <w:t xml:space="preserve"> </w:t>
      </w:r>
      <w:bookmarkStart w:id="6" w:name="_GoBack"/>
      <w:bookmarkEnd w:id="6"/>
      <w:r>
        <w:rPr>
          <w:rFonts w:ascii="Times New Roman" w:cs="Times New Roman" w:eastAsia="仿宋_GB2312" w:hAnsi="Times New Roman" w:hint="eastAsia"/>
          <w:sz w:val="32"/>
          <w:szCs w:val="32"/>
          <w:lang w:val="zh-TW" w:eastAsia="zh-TW"/>
        </w:rPr>
        <w:t>020-84114038</w:t>
      </w:r>
    </w:p>
    <w:p>
      <w:pPr>
        <w:pStyle w:val="style0"/>
        <w:snapToGrid w:val="false"/>
        <w:spacing w:lineRule="exact" w:line="540"/>
        <w:ind w:firstLine="640" w:firstLineChars="200"/>
        <w:rPr>
          <w:rFonts w:ascii="Times New Roman" w:cs="Times New Roman" w:eastAsia="PMingLiU" w:hAnsi="Times New Roman"/>
          <w:sz w:val="32"/>
          <w:szCs w:val="32"/>
          <w:lang w:val="zh-TW" w:eastAsia="zh-TW"/>
        </w:rPr>
      </w:pPr>
      <w:r>
        <w:rPr>
          <w:rFonts w:ascii="Times New Roman" w:cs="Times New Roman" w:eastAsia="仿宋_GB2312" w:hAnsi="Times New Roman" w:hint="eastAsia"/>
          <w:sz w:val="32"/>
          <w:szCs w:val="32"/>
        </w:rPr>
        <w:t>附件：</w:t>
      </w:r>
      <w:r>
        <w:rPr>
          <w:rFonts w:ascii="Times New Roman" w:cs="Times New Roman" w:eastAsia="仿宋_GB2312" w:hAnsi="Times New Roman" w:hint="eastAsia"/>
          <w:sz w:val="32"/>
          <w:szCs w:val="32"/>
          <w:lang w:val="zh-TW" w:eastAsia="zh-TW"/>
        </w:rPr>
        <w:t>第</w:t>
      </w:r>
      <w:r>
        <w:rPr>
          <w:rFonts w:ascii="Times New Roman" w:cs="Times New Roman" w:eastAsia="仿宋_GB2312" w:hAnsi="Times New Roman" w:hint="eastAsia"/>
          <w:sz w:val="32"/>
          <w:szCs w:val="32"/>
          <w:lang w:val="zh-TW"/>
        </w:rPr>
        <w:t>十七</w:t>
      </w:r>
      <w:r>
        <w:rPr>
          <w:rFonts w:ascii="Times New Roman" w:cs="Times New Roman" w:eastAsia="仿宋_GB2312" w:hAnsi="Times New Roman" w:hint="eastAsia"/>
          <w:sz w:val="32"/>
          <w:szCs w:val="32"/>
          <w:lang w:val="zh-TW" w:eastAsia="zh-TW"/>
        </w:rPr>
        <w:t>届赢在中大创新创业大赛参赛手册</w:t>
      </w:r>
    </w:p>
    <w:p>
      <w:pPr>
        <w:pStyle w:val="style0"/>
        <w:snapToGrid w:val="false"/>
        <w:spacing w:lineRule="exact" w:line="540"/>
        <w:ind w:firstLine="320" w:firstLineChars="100"/>
        <w:rPr>
          <w:rFonts w:ascii="Times New Roman" w:cs="Times New Roman" w:eastAsia="PMingLiU" w:hAnsi="Times New Roman"/>
          <w:sz w:val="32"/>
          <w:szCs w:val="32"/>
        </w:rPr>
      </w:pPr>
    </w:p>
    <w:p>
      <w:pPr>
        <w:pStyle w:val="style0"/>
        <w:snapToGrid w:val="false"/>
        <w:spacing w:lineRule="exact" w:line="540"/>
        <w:jc w:val="righ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共青团中山大学委员会</w:t>
      </w:r>
    </w:p>
    <w:p>
      <w:pPr>
        <w:pStyle w:val="style0"/>
        <w:wordWrap w:val="false"/>
        <w:snapToGrid w:val="false"/>
        <w:spacing w:lineRule="exact" w:line="540"/>
        <w:jc w:val="center"/>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 xml:space="preserve">                                2023</w:t>
      </w:r>
      <w:r>
        <w:rPr>
          <w:rFonts w:ascii="Times New Roman" w:cs="Times New Roman" w:eastAsia="仿宋_GB2312" w:hAnsi="Times New Roman" w:hint="eastAsia"/>
          <w:sz w:val="32"/>
          <w:szCs w:val="32"/>
        </w:rPr>
        <w:t>年</w:t>
      </w:r>
      <w:r>
        <w:rPr>
          <w:rFonts w:ascii="Times New Roman" w:cs="Times New Roman" w:eastAsia="仿宋_GB2312" w:hAnsi="Times New Roman" w:hint="eastAsia"/>
          <w:sz w:val="32"/>
          <w:szCs w:val="32"/>
        </w:rPr>
        <w:t>11</w:t>
      </w:r>
      <w:r>
        <w:rPr>
          <w:rFonts w:ascii="Times New Roman" w:cs="Times New Roman" w:eastAsia="仿宋_GB2312" w:hAnsi="Times New Roman" w:hint="eastAsia"/>
          <w:sz w:val="32"/>
          <w:szCs w:val="32"/>
        </w:rPr>
        <w:t>月</w:t>
      </w:r>
      <w:r>
        <w:rPr>
          <w:rFonts w:ascii="Times New Roman" w:cs="Times New Roman" w:eastAsia="仿宋_GB2312" w:hAnsi="Times New Roman"/>
          <w:sz w:val="32"/>
          <w:szCs w:val="32"/>
        </w:rPr>
        <w:t>27</w:t>
      </w:r>
      <w:r>
        <w:rPr>
          <w:rFonts w:ascii="Times New Roman" w:cs="Times New Roman" w:eastAsia="仿宋_GB2312" w:hAnsi="Times New Roman" w:hint="eastAsia"/>
          <w:sz w:val="32"/>
          <w:szCs w:val="32"/>
        </w:rPr>
        <w:t>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2AFF" w:usb1="4000ACFF" w:usb2="00000001" w:usb3="00000000" w:csb0="000001FF" w:csb1="00000000"/>
  </w:font>
  <w:font w:name="方正小标宋简体">
    <w:altName w:val="方正小标宋简体"/>
    <w:panose1 w:val="02010601030001010101"/>
    <w:charset w:val="86"/>
    <w:family w:val="auto"/>
    <w:pitch w:val="variable"/>
    <w:sig w:usb0="00000001" w:usb1="080E0000" w:usb2="00000010" w:usb3="00000000" w:csb0="00040000" w:csb1="00000000"/>
  </w:font>
  <w:font w:name="仿宋_GB2312">
    <w:altName w:val="仿宋_GB2312"/>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PMingLiU">
    <w:altName w:val="Microsoft JhengHei"/>
    <w:panose1 w:val="02010601000001010101"/>
    <w:charset w:val="88"/>
    <w:family w:val="roman"/>
    <w:pitch w:val="default"/>
    <w:sig w:usb0="00000000" w:usb1="00000000" w:usb2="00000016" w:usb3="00000000" w:csb0="00100001"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spacing w:after="160" w:lineRule="auto" w:line="259"/>
      <w:jc w:val="both"/>
    </w:pPr>
    <w:rPr>
      <w:rFonts w:ascii="Calibri" w:cs="宋体" w:eastAsia="宋体" w:hAnsi="Calibri"/>
      <w:kern w:val="2"/>
      <w:sz w:val="21"/>
      <w:szCs w:val="24"/>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102"/>
    <w:qFormat/>
    <w:pPr>
      <w:jc w:val="left"/>
    </w:pPr>
    <w:rPr/>
  </w:style>
  <w:style w:type="paragraph" w:styleId="style153">
    <w:name w:val="Balloon Text"/>
    <w:basedOn w:val="style0"/>
    <w:next w:val="style153"/>
    <w:link w:val="style4104"/>
    <w:qFormat/>
    <w:pPr/>
    <w:rPr>
      <w:sz w:val="18"/>
      <w:szCs w:val="18"/>
    </w:rPr>
  </w:style>
  <w:style w:type="paragraph" w:styleId="style32">
    <w:name w:val="footer"/>
    <w:basedOn w:val="style0"/>
    <w:next w:val="style32"/>
    <w:link w:val="style4100"/>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pPr>
      <w:spacing w:beforeAutospacing="true" w:afterAutospacing="true"/>
      <w:jc w:val="left"/>
    </w:pPr>
    <w:rPr>
      <w:rFonts w:cs="Times New Roman"/>
      <w:kern w:val="0"/>
      <w:sz w:val="24"/>
    </w:rPr>
  </w:style>
  <w:style w:type="paragraph" w:styleId="style106">
    <w:name w:val="annotation subject"/>
    <w:basedOn w:val="style30"/>
    <w:next w:val="style30"/>
    <w:link w:val="style4103"/>
    <w:qFormat/>
    <w:pPr/>
    <w:rPr>
      <w:b/>
      <w:bCs/>
    </w:rPr>
  </w:style>
  <w:style w:type="character" w:styleId="style87">
    <w:name w:val="Strong"/>
    <w:basedOn w:val="style65"/>
    <w:next w:val="style87"/>
    <w:qFormat/>
    <w:rPr>
      <w:b/>
    </w:rPr>
  </w:style>
  <w:style w:type="character" w:styleId="style86">
    <w:name w:val="FollowedHyperlink"/>
    <w:basedOn w:val="style65"/>
    <w:next w:val="style86"/>
    <w:qFormat/>
    <w:rPr>
      <w:color w:val="954f72"/>
      <w:u w:val="single"/>
    </w:rPr>
  </w:style>
  <w:style w:type="character" w:styleId="style85">
    <w:name w:val="Hyperlink"/>
    <w:basedOn w:val="style65"/>
    <w:next w:val="style85"/>
    <w:qFormat/>
    <w:rPr>
      <w:color w:val="235486"/>
      <w:u w:val="none"/>
    </w:rPr>
  </w:style>
  <w:style w:type="character" w:styleId="style39">
    <w:name w:val="annotation reference"/>
    <w:basedOn w:val="style65"/>
    <w:next w:val="style39"/>
    <w:qFormat/>
    <w:rPr>
      <w:sz w:val="21"/>
      <w:szCs w:val="21"/>
    </w:rPr>
  </w:style>
  <w:style w:type="character" w:customStyle="1" w:styleId="style4097">
    <w:name w:val="标题 1 字符"/>
    <w:basedOn w:val="style65"/>
    <w:next w:val="style4097"/>
    <w:link w:val="style1"/>
    <w:qFormat/>
    <w:uiPriority w:val="9"/>
    <w:rPr>
      <w:rFonts w:ascii="宋体" w:cs="宋体" w:hAnsi="宋体"/>
      <w:b/>
      <w:bCs/>
      <w:kern w:val="36"/>
      <w:sz w:val="48"/>
      <w:szCs w:val="48"/>
    </w:rPr>
  </w:style>
  <w:style w:type="character" w:customStyle="1" w:styleId="style4098">
    <w:name w:val="apple-converted-space"/>
    <w:basedOn w:val="style65"/>
    <w:next w:val="style4098"/>
    <w:qFormat/>
  </w:style>
  <w:style w:type="character" w:customStyle="1" w:styleId="style4099">
    <w:name w:val="页眉 字符"/>
    <w:basedOn w:val="style65"/>
    <w:next w:val="style4099"/>
    <w:link w:val="style31"/>
    <w:qFormat/>
    <w:rPr>
      <w:rFonts w:ascii="Calibri" w:cs="宋体" w:eastAsia="宋体" w:hAnsi="Calibri"/>
      <w:kern w:val="2"/>
      <w:sz w:val="18"/>
      <w:szCs w:val="18"/>
    </w:rPr>
  </w:style>
  <w:style w:type="character" w:customStyle="1" w:styleId="style4100">
    <w:name w:val="页脚 字符"/>
    <w:basedOn w:val="style65"/>
    <w:next w:val="style4100"/>
    <w:link w:val="style32"/>
    <w:qFormat/>
    <w:rPr>
      <w:rFonts w:ascii="Calibri" w:cs="宋体" w:eastAsia="宋体" w:hAnsi="Calibri"/>
      <w:kern w:val="2"/>
      <w:sz w:val="18"/>
      <w:szCs w:val="18"/>
    </w:rPr>
  </w:style>
  <w:style w:type="table" w:customStyle="1" w:styleId="style4101">
    <w:name w:val="Table Normal_0"/>
    <w:next w:val="style4101"/>
    <w:qFormat/>
    <w:pPr/>
    <w:rPr>
      <w:rFonts w:eastAsia="Times New Roman"/>
    </w:rPr>
    <w:tblPr>
      <w:tblCellMar>
        <w:top w:w="0" w:type="dxa"/>
        <w:left w:w="0" w:type="dxa"/>
        <w:bottom w:w="0" w:type="dxa"/>
        <w:right w:w="0" w:type="dxa"/>
      </w:tblCellMar>
    </w:tblPr>
    <w:tcPr>
      <w:tcBorders/>
    </w:tcPr>
  </w:style>
  <w:style w:type="character" w:customStyle="1" w:styleId="style4102">
    <w:name w:val="批注文字 字符"/>
    <w:basedOn w:val="style65"/>
    <w:next w:val="style4102"/>
    <w:link w:val="style30"/>
    <w:qFormat/>
    <w:rPr>
      <w:rFonts w:ascii="Calibri" w:cs="宋体" w:eastAsia="宋体" w:hAnsi="Calibri"/>
      <w:kern w:val="2"/>
      <w:sz w:val="21"/>
      <w:szCs w:val="24"/>
    </w:rPr>
  </w:style>
  <w:style w:type="character" w:customStyle="1" w:styleId="style4103">
    <w:name w:val="批注主题 字符"/>
    <w:basedOn w:val="style4102"/>
    <w:next w:val="style4103"/>
    <w:link w:val="style106"/>
    <w:qFormat/>
    <w:rPr>
      <w:rFonts w:ascii="Calibri" w:cs="宋体" w:eastAsia="宋体" w:hAnsi="Calibri"/>
      <w:b/>
      <w:bCs/>
      <w:kern w:val="2"/>
      <w:sz w:val="21"/>
      <w:szCs w:val="24"/>
    </w:rPr>
  </w:style>
  <w:style w:type="character" w:customStyle="1" w:styleId="style4104">
    <w:name w:val="批注框文本 字符"/>
    <w:basedOn w:val="style65"/>
    <w:next w:val="style4104"/>
    <w:link w:val="style153"/>
    <w:qFormat/>
    <w:rPr>
      <w:rFonts w:ascii="Calibri" w:cs="宋体" w:eastAsia="宋体" w:hAnsi="Calibri"/>
      <w:kern w:val="2"/>
      <w:sz w:val="18"/>
      <w:szCs w:val="18"/>
    </w:rPr>
  </w:style>
  <w:style w:type="character" w:customStyle="1" w:styleId="style4105">
    <w:name w:val="未处理的提及1"/>
    <w:basedOn w:val="style65"/>
    <w:next w:val="style4105"/>
    <w:qFormat/>
    <w:uiPriority w:val="99"/>
    <w:rPr>
      <w:color w:val="605e5c"/>
      <w:shd w:val="clear" w:color="auto" w:fill="e1dfdd"/>
    </w:rPr>
  </w:style>
  <w:style w:type="paragraph" w:customStyle="1" w:styleId="style4106">
    <w:name w:val="修订1"/>
    <w:next w:val="style4106"/>
    <w:qFormat/>
    <w:uiPriority w:val="99"/>
    <w:pPr/>
    <w:rPr>
      <w:rFonts w:ascii="Calibri" w:cs="宋体" w:eastAsia="宋体" w:hAnsi="Calibri"/>
      <w:kern w:val="2"/>
      <w:sz w:val="21"/>
      <w:szCs w:val="24"/>
    </w:rPr>
  </w:style>
  <w:style w:type="table" w:customStyle="1" w:styleId="style4107">
    <w:name w:val="Table Normal_1"/>
    <w:next w:val="style4107"/>
    <w:qFormat/>
    <w:pPr/>
    <w:rPr>
      <w:rFonts w:eastAsia="宋体"/>
    </w:rPr>
    <w:tblPr>
      <w:tblCellMar>
        <w:top w:w="0" w:type="dxa"/>
        <w:left w:w="0" w:type="dxa"/>
        <w:bottom w:w="0" w:type="dxa"/>
        <w:right w:w="0" w:type="dxa"/>
      </w:tblCellMar>
    </w:tblPr>
    <w:tcPr>
      <w:tcBorders/>
    </w:tcPr>
  </w:style>
  <w:style w:type="paragraph" w:customStyle="1" w:styleId="style4108">
    <w:name w:val="修订2"/>
    <w:next w:val="style4108"/>
    <w:qFormat/>
    <w:uiPriority w:val="99"/>
    <w:pPr/>
    <w:rPr>
      <w:rFonts w:ascii="Calibri" w:cs="宋体" w:eastAsia="宋体" w:hAnsi="Calibri"/>
      <w:kern w:val="2"/>
      <w:sz w:val="21"/>
      <w:szCs w:val="24"/>
    </w:rPr>
  </w:style>
  <w:style w:type="table" w:customStyle="1" w:styleId="style4109">
    <w:name w:val="Table Normal2"/>
    <w:basedOn w:val="style105"/>
    <w:next w:val="style4109"/>
    <w:qFormat/>
    <w:pPr/>
    <w:rPr/>
    <w:tblPr>
      <w:tblCellMar>
        <w:left w:w="0" w:type="dxa"/>
        <w:right w:w="0" w:type="dxa"/>
      </w:tblCellMar>
    </w:tblPr>
    <w:tcPr>
      <w:tcBorders/>
    </w:tcPr>
  </w:style>
  <w:style w:type="table" w:customStyle="1" w:styleId="style4110">
    <w:name w:val="Table Normal1"/>
    <w:next w:val="style4110"/>
    <w:qFormat/>
    <w:pPr/>
    <w:rPr/>
    <w:tblPr>
      <w:tblCellMar>
        <w:top w:w="0" w:type="dxa"/>
        <w:left w:w="0" w:type="dxa"/>
        <w:bottom w:w="0" w:type="dxa"/>
        <w:right w:w="0" w:type="dxa"/>
      </w:tblCellMar>
    </w:tblPr>
    <w:tcPr>
      <w:tcBorders/>
    </w:tcPr>
  </w:style>
  <w:style w:type="table" w:customStyle="1" w:styleId="style4111">
    <w:name w:val="Table Normal_01"/>
    <w:basedOn w:val="style105"/>
    <w:next w:val="style4111"/>
    <w:qFormat/>
    <w:pPr/>
    <w:rPr/>
    <w:tblPr>
      <w:tblCellMar>
        <w:left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489C-25AB-4D8E-9858-9D2595BC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Words>2480</Words>
  <Pages>8</Pages>
  <Characters>2658</Characters>
  <Application>WPS Office</Application>
  <DocSecurity>0</DocSecurity>
  <Paragraphs>156</Paragraphs>
  <ScaleCrop>false</ScaleCrop>
  <LinksUpToDate>false</LinksUpToDate>
  <CharactersWithSpaces>2753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2023-11-28T08:52:00Z</dcterms:created>
  <dc:creator>ASUS</dc:creator>
  <lastModifiedBy>ANA-AN00</lastModifiedBy>
  <lastPrinted>2023-11-28T09:52:00Z</lastPrinted>
  <dcterms:modified xsi:type="dcterms:W3CDTF">2023-11-29T04:40:39Z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484CEC97A3C448178D8FEC993E1CBFF0_13</vt:lpwstr>
  </property>
  <property fmtid="{D5CDD505-2E9C-101B-9397-08002B2CF9AE}" pid="3" name="KSOProductBuildVer">
    <vt:lpwstr>2052-12.1.0.15712</vt:lpwstr>
  </property>
</Properties>
</file>