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B8538" w14:textId="6197EF34" w:rsidR="0068093F" w:rsidRDefault="0068093F" w:rsidP="0068093F">
      <w:pPr>
        <w:adjustRightInd w:val="0"/>
        <w:snapToGrid w:val="0"/>
        <w:spacing w:line="568" w:lineRule="exact"/>
        <w:rPr>
          <w:rFonts w:ascii="黑体" w:eastAsia="黑体" w:hAnsi="黑体" w:cs="黑体" w:hint="eastAsia"/>
          <w:bCs/>
          <w:szCs w:val="32"/>
        </w:rPr>
      </w:pPr>
      <w:r>
        <w:rPr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403C8A" wp14:editId="455B7B59">
                <wp:simplePos x="0" y="0"/>
                <wp:positionH relativeFrom="column">
                  <wp:posOffset>-674370</wp:posOffset>
                </wp:positionH>
                <wp:positionV relativeFrom="paragraph">
                  <wp:posOffset>-149860</wp:posOffset>
                </wp:positionV>
                <wp:extent cx="419100" cy="994410"/>
                <wp:effectExtent l="0" t="0" r="0" b="0"/>
                <wp:wrapNone/>
                <wp:docPr id="6" name="文本框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99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8DE77F8" w14:textId="77777777" w:rsidR="0068093F" w:rsidRDefault="0068093F" w:rsidP="0068093F">
                            <w:pPr>
                              <w:spacing w:line="400" w:lineRule="exact"/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— 94 —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403C8A" id="_x0000_t202" coordsize="21600,21600" o:spt="202" path="m,l,21600r21600,l21600,xe">
                <v:stroke joinstyle="miter"/>
                <v:path gradientshapeok="t" o:connecttype="rect"/>
              </v:shapetype>
              <v:shape id="文本框 6" o:spid="_x0000_s1026" type="#_x0000_t202" style="position:absolute;left:0;text-align:left;margin-left:-53.1pt;margin-top:-11.8pt;width:33pt;height:7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" stroked="f" strokeweight=".5pt">
                <v:textbox style="layout-flow:vertical-ideographic">
                  <w:txbxContent>
                    <w:p w14:paraId="78DE77F8" w14:textId="77777777" w:rsidR="0068093F" w:rsidRDefault="0068093F" w:rsidP="0068093F">
                      <w:pPr>
                        <w:spacing w:line="400" w:lineRule="exact"/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</w:pPr>
                      <w:r>
                        <w:rPr>
                          <w:rFonts w:ascii="仿宋_GB2312" w:eastAsia="仿宋_GB2312" w:hAnsi="仿宋_GB2312" w:cs="仿宋_GB2312" w:hint="eastAsia"/>
                          <w:sz w:val="28"/>
                          <w:szCs w:val="28"/>
                        </w:rPr>
                        <w:t>— 94 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 w:cs="黑体" w:hint="eastAsia"/>
          <w:bCs/>
          <w:szCs w:val="32"/>
        </w:rPr>
        <w:t>附件6</w:t>
      </w:r>
    </w:p>
    <w:p w14:paraId="461269A5" w14:textId="77777777" w:rsidR="0068093F" w:rsidRDefault="0068093F" w:rsidP="0068093F">
      <w:pPr>
        <w:pStyle w:val="3"/>
        <w:keepNext w:val="0"/>
        <w:keepLines w:val="0"/>
        <w:adjustRightInd w:val="0"/>
        <w:snapToGrid w:val="0"/>
        <w:spacing w:before="0" w:after="0" w:line="568" w:lineRule="exact"/>
        <w:ind w:firstLine="640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color w:val="000000"/>
          <w:kern w:val="0"/>
          <w:sz w:val="44"/>
          <w:szCs w:val="44"/>
          <w:lang w:bidi="ar"/>
        </w:rPr>
      </w:pPr>
    </w:p>
    <w:p w14:paraId="4B6BB08A" w14:textId="77777777" w:rsidR="0068093F" w:rsidRDefault="0068093F" w:rsidP="0068093F">
      <w:pPr>
        <w:pStyle w:val="3"/>
        <w:keepNext w:val="0"/>
        <w:keepLines w:val="0"/>
        <w:adjustRightInd w:val="0"/>
        <w:snapToGrid w:val="0"/>
        <w:spacing w:before="0" w:after="0" w:line="568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color w:val="000000"/>
          <w:kern w:val="0"/>
          <w:sz w:val="44"/>
          <w:szCs w:val="44"/>
          <w:lang w:bidi="ar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color w:val="000000"/>
          <w:kern w:val="0"/>
          <w:sz w:val="44"/>
          <w:szCs w:val="44"/>
          <w:lang w:bidi="ar"/>
        </w:rPr>
        <w:t>2024年乡村振兴战略专项资金省级项目</w:t>
      </w:r>
    </w:p>
    <w:p w14:paraId="7D60708D" w14:textId="77777777" w:rsidR="0068093F" w:rsidRDefault="0068093F" w:rsidP="0068093F">
      <w:pPr>
        <w:pStyle w:val="3"/>
        <w:keepNext w:val="0"/>
        <w:keepLines w:val="0"/>
        <w:adjustRightInd w:val="0"/>
        <w:snapToGrid w:val="0"/>
        <w:spacing w:before="0" w:after="0" w:line="568" w:lineRule="exact"/>
        <w:jc w:val="center"/>
        <w:rPr>
          <w:rFonts w:ascii="方正小标宋简体" w:eastAsia="方正小标宋简体" w:hAnsi="方正小标宋简体" w:cs="方正小标宋简体" w:hint="eastAsia"/>
          <w:b w:val="0"/>
          <w:bCs w:val="0"/>
          <w:color w:val="000000"/>
          <w:kern w:val="0"/>
          <w:sz w:val="44"/>
          <w:szCs w:val="44"/>
          <w:lang w:bidi="ar"/>
        </w:rPr>
      </w:pPr>
      <w:r>
        <w:rPr>
          <w:rFonts w:ascii="方正小标宋简体" w:eastAsia="方正小标宋简体" w:hAnsi="方正小标宋简体" w:cs="方正小标宋简体" w:hint="eastAsia"/>
          <w:b w:val="0"/>
          <w:bCs w:val="0"/>
          <w:color w:val="000000"/>
          <w:kern w:val="0"/>
          <w:sz w:val="44"/>
          <w:szCs w:val="44"/>
          <w:lang w:bidi="ar"/>
        </w:rPr>
        <w:t>入库申报汇总表</w:t>
      </w:r>
    </w:p>
    <w:p w14:paraId="77CAC9EE" w14:textId="77777777" w:rsidR="0068093F" w:rsidRDefault="0068093F" w:rsidP="0068093F">
      <w:pPr>
        <w:adjustRightInd w:val="0"/>
        <w:snapToGrid w:val="0"/>
        <w:spacing w:line="568" w:lineRule="exact"/>
        <w:rPr>
          <w:rFonts w:hint="eastAsia"/>
        </w:rPr>
      </w:pPr>
    </w:p>
    <w:p w14:paraId="39B1A147" w14:textId="77777777" w:rsidR="0068093F" w:rsidRDefault="0068093F" w:rsidP="0068093F">
      <w:pPr>
        <w:pStyle w:val="3"/>
        <w:keepNext w:val="0"/>
        <w:keepLines w:val="0"/>
        <w:adjustRightInd w:val="0"/>
        <w:snapToGrid w:val="0"/>
        <w:spacing w:before="0" w:after="0" w:line="568" w:lineRule="exact"/>
        <w:ind w:firstLineChars="200" w:firstLine="470"/>
        <w:jc w:val="left"/>
        <w:rPr>
          <w:rFonts w:ascii="方正小标宋简体" w:eastAsia="方正小标宋简体" w:hAnsi="方正小标宋简体" w:cs="方正小标宋简体" w:hint="eastAsia"/>
          <w:b w:val="0"/>
          <w:bCs w:val="0"/>
          <w:color w:val="000000"/>
          <w:kern w:val="0"/>
          <w:sz w:val="24"/>
          <w:szCs w:val="24"/>
          <w:lang w:bidi="ar"/>
        </w:rPr>
      </w:pPr>
      <w:r>
        <w:rPr>
          <w:rFonts w:ascii="仿宋_GB2312" w:eastAsia="仿宋_GB2312" w:hAnsi="宋体" w:cs="仿宋_GB2312" w:hint="eastAsia"/>
          <w:b w:val="0"/>
          <w:bCs w:val="0"/>
          <w:color w:val="000000"/>
          <w:kern w:val="0"/>
          <w:sz w:val="24"/>
          <w:szCs w:val="24"/>
          <w:lang w:bidi="ar"/>
        </w:rPr>
        <w:t>项目申报单位（省直单位）：</w:t>
      </w:r>
    </w:p>
    <w:tbl>
      <w:tblPr>
        <w:tblW w:w="13141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94"/>
        <w:gridCol w:w="1294"/>
        <w:gridCol w:w="1856"/>
        <w:gridCol w:w="1710"/>
        <w:gridCol w:w="1740"/>
        <w:gridCol w:w="2295"/>
        <w:gridCol w:w="2130"/>
        <w:gridCol w:w="1222"/>
      </w:tblGrid>
      <w:tr w:rsidR="0068093F" w14:paraId="0BB70CAB" w14:textId="77777777" w:rsidTr="007479D9">
        <w:trPr>
          <w:trHeight w:val="397"/>
          <w:tblHeader/>
          <w:jc w:val="center"/>
        </w:trPr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4F755" w14:textId="77777777" w:rsidR="0068093F" w:rsidRDefault="0068093F" w:rsidP="007479D9">
            <w:pPr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1"/>
                <w:szCs w:val="21"/>
                <w:lang w:bidi="ar"/>
              </w:rPr>
              <w:t>类别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17036" w14:textId="77777777" w:rsidR="0068093F" w:rsidRDefault="0068093F" w:rsidP="007479D9">
            <w:pPr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1"/>
                <w:szCs w:val="21"/>
                <w:lang w:bidi="ar"/>
              </w:rPr>
              <w:t>资金方向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ABD07" w14:textId="77777777" w:rsidR="0068093F" w:rsidRDefault="0068093F" w:rsidP="007479D9">
            <w:pPr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1"/>
                <w:szCs w:val="21"/>
                <w:lang w:bidi="ar"/>
              </w:rPr>
              <w:t>扶持项目类型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2A7A8" w14:textId="77777777" w:rsidR="0068093F" w:rsidRDefault="0068093F" w:rsidP="007479D9">
            <w:pPr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1"/>
                <w:szCs w:val="21"/>
                <w:lang w:bidi="ar"/>
              </w:rPr>
              <w:t>项目名称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6CA72" w14:textId="77777777" w:rsidR="0068093F" w:rsidRDefault="0068093F" w:rsidP="007479D9">
            <w:pPr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1"/>
                <w:szCs w:val="21"/>
                <w:lang w:bidi="ar"/>
              </w:rPr>
              <w:t>项目承担单位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15F57" w14:textId="77777777" w:rsidR="0068093F" w:rsidRDefault="0068093F" w:rsidP="007479D9">
            <w:pPr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1"/>
                <w:szCs w:val="21"/>
                <w:lang w:bidi="ar"/>
              </w:rPr>
              <w:t>建设内容</w:t>
            </w:r>
          </w:p>
          <w:p w14:paraId="27E363F9" w14:textId="77777777" w:rsidR="0068093F" w:rsidRDefault="0068093F" w:rsidP="007479D9">
            <w:pPr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1"/>
                <w:szCs w:val="21"/>
                <w:lang w:bidi="ar"/>
              </w:rPr>
              <w:t>（限100字以内）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F195A" w14:textId="77777777" w:rsidR="0068093F" w:rsidRDefault="0068093F" w:rsidP="007479D9">
            <w:pPr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1"/>
                <w:szCs w:val="21"/>
                <w:lang w:bidi="ar"/>
              </w:rPr>
              <w:t>绩效目标</w:t>
            </w:r>
          </w:p>
          <w:p w14:paraId="7BFC7FFD" w14:textId="77777777" w:rsidR="0068093F" w:rsidRDefault="0068093F" w:rsidP="007479D9">
            <w:pPr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1"/>
                <w:szCs w:val="21"/>
                <w:lang w:bidi="ar"/>
              </w:rPr>
              <w:t>（限100字以内）</w:t>
            </w: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6F523" w14:textId="77777777" w:rsidR="0068093F" w:rsidRDefault="0068093F" w:rsidP="007479D9">
            <w:pPr>
              <w:adjustRightInd w:val="0"/>
              <w:snapToGrid w:val="0"/>
              <w:jc w:val="center"/>
              <w:textAlignment w:val="center"/>
              <w:rPr>
                <w:rFonts w:ascii="黑体" w:eastAsia="黑体" w:hAnsi="黑体" w:cs="黑体" w:hint="eastAsia"/>
                <w:color w:val="000000"/>
                <w:sz w:val="21"/>
                <w:szCs w:val="21"/>
              </w:rPr>
            </w:pPr>
            <w:r>
              <w:rPr>
                <w:rFonts w:ascii="黑体" w:eastAsia="黑体" w:hAnsi="黑体" w:cs="黑体" w:hint="eastAsia"/>
                <w:color w:val="000000"/>
                <w:kern w:val="0"/>
                <w:sz w:val="21"/>
                <w:szCs w:val="21"/>
                <w:lang w:bidi="ar"/>
              </w:rPr>
              <w:t>申请金额</w:t>
            </w:r>
          </w:p>
        </w:tc>
      </w:tr>
      <w:tr w:rsidR="0068093F" w14:paraId="531B134D" w14:textId="77777777" w:rsidTr="007479D9">
        <w:trPr>
          <w:trHeight w:val="567"/>
          <w:jc w:val="center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6DC481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2024年乡村振兴战略专项资金省级项目（第</w:t>
            </w:r>
            <w:r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  <w:t>二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批）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84E2B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一、农产品保鲜与精深加工项目</w:t>
            </w:r>
          </w:p>
          <w:p w14:paraId="1D7BC880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79A29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1.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鲜切菠萝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综合加工关键技术研究与产业化应用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1F18E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CCC8C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FE95A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8215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5272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6D363ED8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C0438B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C0BC7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CBACB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2.农产品精深加工新型杀菌技术研究与推广应用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6CDFE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977B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29DA5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68793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BFAEE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4C45DC65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15E21F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90B0A1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二、农产品质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体系建设项目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4E383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监测——豇豆农药残留专项监督抽查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8D5F5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4E8C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2ECCA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2DAB3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CCC4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2382FFF7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24DA72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DD1364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C436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监测——种植业产品监督抽查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D2023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6B45C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1F88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7207E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63B06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563DB7FE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A275B4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A6577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34F6F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3.省级农产品质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监测——畜禽业产品监督抽查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B40EB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6714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49F03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5175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D8254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6308CC77" w14:textId="77777777" w:rsidTr="007479D9">
        <w:trPr>
          <w:trHeight w:val="969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C85F32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59F8C56C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37BAAC48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0F701D2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5B1B1039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384A373F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12362BE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433E0EDC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3ECCE9A2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562BD24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6A2ED33E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216AEF7B" w14:textId="23BC278C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A5F3F98" wp14:editId="038F18EE">
                      <wp:simplePos x="0" y="0"/>
                      <wp:positionH relativeFrom="column">
                        <wp:posOffset>-641985</wp:posOffset>
                      </wp:positionH>
                      <wp:positionV relativeFrom="paragraph">
                        <wp:posOffset>2576830</wp:posOffset>
                      </wp:positionV>
                      <wp:extent cx="452755" cy="1115695"/>
                      <wp:effectExtent l="0" t="0" r="4445" b="8255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52755" cy="11156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B842CD2" w14:textId="77777777" w:rsidR="0068093F" w:rsidRDefault="0068093F" w:rsidP="0068093F">
                                  <w:pPr>
                                    <w:spacing w:line="400" w:lineRule="exact"/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  <w:t xml:space="preserve">— 95 </w:t>
                                  </w:r>
                                  <w:r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  <w:t>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5F3F98" id="文本框 5" o:spid="_x0000_s1027" type="#_x0000_t202" style="position:absolute;left:0;text-align:left;margin-left:-50.55pt;margin-top:202.9pt;width:35.65pt;height:87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" stroked="f" strokeweight=".5pt">
                      <v:textbox style="layout-flow:vertical-ideographic">
                        <w:txbxContent>
                          <w:p w14:paraId="5B842CD2" w14:textId="77777777" w:rsidR="0068093F" w:rsidRDefault="0068093F" w:rsidP="0068093F">
                            <w:pPr>
                              <w:spacing w:line="400" w:lineRule="exact"/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 xml:space="preserve">— 95 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2024年乡村振兴战略专项资金省级项目（第</w:t>
            </w:r>
            <w:r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  <w:t>二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批）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720220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二、农产品质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体系建设项目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84132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4.省级农产品质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监测——水产品监督抽查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9DE2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C407B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27F0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F3EC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823F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52909353" w14:textId="77777777" w:rsidTr="007479D9">
        <w:trPr>
          <w:trHeight w:val="1237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98D64F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626FCF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8539B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5.省级农产品质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监测——种植业产品例行监测（风险监测）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C417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7679C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ECA8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C646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38DB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30EFB58F" w14:textId="77777777" w:rsidTr="007479D9">
        <w:trPr>
          <w:trHeight w:val="1237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70BBEF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E67F10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56E58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6.省级农产品质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监测——畜禽产品例行监测（风险监测）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6DE3D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8B3C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6EA62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A97CE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8A62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2DDA39F1" w14:textId="77777777" w:rsidTr="007479D9">
        <w:trPr>
          <w:trHeight w:val="1251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714EE43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056CD5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D282E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7.省级农产品质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监测——水产品例行监测（风险监测）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B4FD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2D0DC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35506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19D7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3F492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01367A51" w14:textId="77777777" w:rsidTr="007479D9">
        <w:trPr>
          <w:trHeight w:val="979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ED8F2B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9A3C6F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D6A08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8.省级农产品质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监测——种植业产品专项监测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98A7A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22E6E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C1013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161C5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0BD99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702DBE4A" w14:textId="77777777" w:rsidTr="007479D9">
        <w:trPr>
          <w:trHeight w:val="939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FF1FD6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75273D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F33FA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9.省级农产品质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监测——水产品专项监测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9D3B0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AE6EC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9B95B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8DF2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5C830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71741D26" w14:textId="77777777" w:rsidTr="007479D9">
        <w:trPr>
          <w:trHeight w:val="1078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EA0975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988A0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B21AA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10.省级农产品质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监测——应急监测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51CD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9CD2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1684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959D6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82082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1DB1D354" w14:textId="77777777" w:rsidTr="007479D9">
        <w:trPr>
          <w:trHeight w:val="567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8F39D0" w14:textId="35D1A6D2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noProof/>
                <w:sz w:val="21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176C4F" wp14:editId="7D8A1842">
                      <wp:simplePos x="0" y="0"/>
                      <wp:positionH relativeFrom="column">
                        <wp:posOffset>-635000</wp:posOffset>
                      </wp:positionH>
                      <wp:positionV relativeFrom="paragraph">
                        <wp:posOffset>-473710</wp:posOffset>
                      </wp:positionV>
                      <wp:extent cx="419100" cy="994410"/>
                      <wp:effectExtent l="0" t="0" r="0" b="0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19100" cy="994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4B655D6" w14:textId="77777777" w:rsidR="0068093F" w:rsidRDefault="0068093F" w:rsidP="0068093F">
                                  <w:pPr>
                                    <w:spacing w:line="400" w:lineRule="exact"/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  <w:t xml:space="preserve">— 96 </w:t>
                                  </w:r>
                                  <w:r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  <w:t>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176C4F" id="文本框 4" o:spid="_x0000_s1028" type="#_x0000_t202" style="position:absolute;left:0;text-align:left;margin-left:-50pt;margin-top:-37.3pt;width:33pt;height:7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" stroked="f" strokeweight=".5pt">
                      <v:textbox style="layout-flow:vertical-ideographic">
                        <w:txbxContent>
                          <w:p w14:paraId="54B655D6" w14:textId="77777777" w:rsidR="0068093F" w:rsidRDefault="0068093F" w:rsidP="0068093F">
                            <w:pPr>
                              <w:spacing w:line="400" w:lineRule="exact"/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 xml:space="preserve">— 96 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A98F8B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2EF49D1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793A5948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4E8023A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24E3B6B9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4EE5ABE0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5BFF93F4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76DBE0D6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6C4D72D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723BA11B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2024年乡村振兴战略专项资金省级项目（第</w:t>
            </w:r>
            <w:r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  <w:t>二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批）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A08483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二、农产品质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体系建设项目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89198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11.省级农产品质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监测——“二品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标”农产品证后监测专项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665BC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39BE4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49F1A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879F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BEA8D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12BC80D6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050885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E24A956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12BF9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12.省级农产品质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监测——预制菜等食品加工原料专项监测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0C03B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B69E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BA8C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6A18C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06E19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5B66EBE7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A75DB8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C33CBB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D8016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13.省级农产品质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监测——种植业产品速测技术推广应用与安全知识指导服务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7C7FF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0732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E802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6271D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7550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01D71F89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74D363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DE47F8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BC81D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14.省级农产品质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监测——水产品速测技术推广应用与安全知识指导服务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E445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9D57A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F7BD0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DDA3D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A43C9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66256348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4E17003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92ECA1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CBD42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15.广东省食用农产品重点治理品种（“三棵菜”）病虫害防治关键技术攻关研究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56A30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78BC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A310D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89EC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131E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71BB715F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35EA99B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D8118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E2AC5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16.基层农产品质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网格化管理体系建设中期跟踪评价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B921F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17ED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BADD5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8B945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84D55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57CC76ED" w14:textId="77777777" w:rsidTr="007479D9">
        <w:trPr>
          <w:trHeight w:val="567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EF92BE5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7815B6B2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740EC7F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76195D5C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461F9984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455149F9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5A8FBA4F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56EB5545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1D33197A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4C6515E4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5D05AAFC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3D7D799C" w14:textId="60E7C2EA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A2CE1E" wp14:editId="4017821F">
                      <wp:simplePos x="0" y="0"/>
                      <wp:positionH relativeFrom="column">
                        <wp:posOffset>-608965</wp:posOffset>
                      </wp:positionH>
                      <wp:positionV relativeFrom="paragraph">
                        <wp:posOffset>2646680</wp:posOffset>
                      </wp:positionV>
                      <wp:extent cx="419100" cy="994410"/>
                      <wp:effectExtent l="0" t="0" r="0" b="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19100" cy="994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1993248" w14:textId="77777777" w:rsidR="0068093F" w:rsidRDefault="0068093F" w:rsidP="0068093F">
                                  <w:pPr>
                                    <w:spacing w:line="400" w:lineRule="exact"/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  <w:t xml:space="preserve">— 97 </w:t>
                                  </w:r>
                                  <w:r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  <w:t>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A2CE1E" id="文本框 3" o:spid="_x0000_s1029" type="#_x0000_t202" style="position:absolute;left:0;text-align:left;margin-left:-47.95pt;margin-top:208.4pt;width:33pt;height:78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" stroked="f" strokeweight=".5pt">
                      <v:textbox style="layout-flow:vertical-ideographic">
                        <w:txbxContent>
                          <w:p w14:paraId="31993248" w14:textId="77777777" w:rsidR="0068093F" w:rsidRDefault="0068093F" w:rsidP="0068093F">
                            <w:pPr>
                              <w:spacing w:line="400" w:lineRule="exact"/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 xml:space="preserve">— 97 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2024年乡村振兴战略专项资金省级项目（第</w:t>
            </w:r>
            <w:r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  <w:t>二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批）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AF3D60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二、农产品质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体系建设项目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24E57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17.全省种植业产品质量安全状况分析与评价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4178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676AC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370E9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7EF9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6F89D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784DFF94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FB3E68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961398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A72B5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18.全省畜禽产品质量安全状况分析与评价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F3DFA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990C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5521B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BA7DB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3526D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7A8BCC16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52C4C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5300D8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44B6B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19.全省水产品质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量安全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状况分析与评价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DFF8B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14FC4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DD304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51EDE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D90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6BD7CE77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021736F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564482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F319A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20.豇豆生产主体质量安全生产能力提升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EBCE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0FF12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62EA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7AF35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93A2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316474A8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189A33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E070D1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4D70C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21.豇豆绿色防控技术研究与示范推广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AA806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CBEA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AE9A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2957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CE25B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6422DDEB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DC2253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1DCD6E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B16E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22.农产品质检体系能力提升项目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992D6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1FB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39E32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8B649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5EB5C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2344D4D2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A874BD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932D82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5AC91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23.农安信用核查、分析及应用推广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A1670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B7F69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3A5E0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F6E33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35C9E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679CD756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A5315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62A129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D7179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24.承诺达标合格证应用及查验模式探索示范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6DEAF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9D47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8A5F4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381D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90D3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4CE4A92E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6FDEEB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BB93B5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E6D8D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25.食用农产品承诺达标合格证全程追溯试点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DC285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C2B6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8F184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64784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288BD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57740A8B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3B207A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59CF33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E9A23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26.国家和省级现代农业全产业链标准化示范基地建设技术指导项目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C1CE9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DFB92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90394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B220D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62C0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213F7006" w14:textId="77777777" w:rsidTr="007479D9">
        <w:trPr>
          <w:trHeight w:val="567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9C555F5" w14:textId="1DD0D3FA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noProof/>
                <w:sz w:val="21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4CA3051" wp14:editId="28569CF9">
                      <wp:simplePos x="0" y="0"/>
                      <wp:positionH relativeFrom="column">
                        <wp:posOffset>-582930</wp:posOffset>
                      </wp:positionH>
                      <wp:positionV relativeFrom="paragraph">
                        <wp:posOffset>-592455</wp:posOffset>
                      </wp:positionV>
                      <wp:extent cx="419100" cy="994410"/>
                      <wp:effectExtent l="0" t="0" r="0" b="0"/>
                      <wp:wrapNone/>
                      <wp:docPr id="2" name="文本框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19100" cy="994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EC2FA95" w14:textId="77777777" w:rsidR="0068093F" w:rsidRDefault="0068093F" w:rsidP="0068093F">
                                  <w:pPr>
                                    <w:spacing w:line="400" w:lineRule="exact"/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  <w:t xml:space="preserve">— 98 </w:t>
                                  </w:r>
                                  <w:r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  <w:t>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CA3051" id="文本框 2" o:spid="_x0000_s1030" type="#_x0000_t202" style="position:absolute;left:0;text-align:left;margin-left:-45.9pt;margin-top:-46.65pt;width:33pt;height:78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" stroked="f" strokeweight=".5pt">
                      <v:textbox style="layout-flow:vertical-ideographic">
                        <w:txbxContent>
                          <w:p w14:paraId="4EC2FA95" w14:textId="77777777" w:rsidR="0068093F" w:rsidRDefault="0068093F" w:rsidP="0068093F">
                            <w:pPr>
                              <w:spacing w:line="400" w:lineRule="exact"/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 xml:space="preserve">— 98 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7F5B3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2ADB2433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34087C7D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449C9795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4670169B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55200C3A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4981F7B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1A082D5A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46C08653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62EDF392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5DA60493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450A61C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2024年乡村振兴战略专项资金省级项目（第</w:t>
            </w:r>
            <w:r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  <w:t>二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批）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50799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三、广东省畜禽饲用豆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粕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减量替代技术研究与示范项目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1544B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b/>
                <w:bCs/>
                <w:spacing w:val="-6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广东省畜禽饲用豆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粕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减量替代技术研究与示范项目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A7AD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C5704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2ECA6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D7EFC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D6BDA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519E0873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B96A40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2DEB71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四、种植业高质量发展项目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E5837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1.“双季稻+”粮食作物轮作模式示范推广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3416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9FE7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315B4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4A6BB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CD3603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5D16F3FF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B70B4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379089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09C08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2.甘薯、玉米等旱粮作物单产提升技术攻关及示范推广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EA49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D0BD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C5940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8C8C9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BAD5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344E92FD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9B5959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BF91C2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7A4EE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3.冬种蔬菜优质品种筛选及品质提升栽培技术示范推广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F160C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DD785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2119C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A771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7C35C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687E6459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69C356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778267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259D2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4.适宜我省区域气候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pacing w:val="-6"/>
                <w:kern w:val="0"/>
                <w:sz w:val="21"/>
                <w:szCs w:val="21"/>
              </w:rPr>
              <w:t>的设施农业关键技术推广应用及示范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B42B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8982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21BC3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FCA86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969D9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72C67266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DCA53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BB049F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3933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5.优质稻超高产技术集成研究与示范推广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859E0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CEC6B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6C36D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3FE7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71612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32843FD4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1FA64B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3B732C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E365A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6.广东生态茶园创建及认定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7EC9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C4B2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BD90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1D4C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CE46E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21422BC7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918933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49338E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BBA1B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7.耕地种植用途管控全域试点、动态监测与管理体系构建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F90C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0E1A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D9D96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4CC6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5142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77C518CB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963974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26C78B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20660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8.秸秆肥料化利用关</w:t>
            </w:r>
            <w:r>
              <w:rPr>
                <w:rFonts w:ascii="仿宋_GB2312" w:eastAsia="仿宋_GB2312" w:hAnsi="仿宋_GB2312" w:cs="仿宋_GB2312" w:hint="eastAsia"/>
                <w:snapToGrid w:val="0"/>
                <w:color w:val="000000"/>
                <w:spacing w:val="-6"/>
                <w:kern w:val="0"/>
                <w:sz w:val="21"/>
                <w:szCs w:val="21"/>
              </w:rPr>
              <w:t>键技术研发和应用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B6A6A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E40AB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3C9FE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9085D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2B1A0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5E48B262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55237F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3FB3CC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19233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9.种植业生产信息动态监测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25006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4B113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9F6E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1BCF4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ACFF5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1918CC3A" w14:textId="77777777" w:rsidTr="007479D9">
        <w:trPr>
          <w:trHeight w:val="567"/>
          <w:jc w:val="center"/>
        </w:trPr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5F0454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0D9E68F2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112CCF94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7F241510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2648FEC6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5962C46D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3D1662EA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1EDD7244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30756A94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  <w:p w14:paraId="23867B5F" w14:textId="395520D2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BAC379D" wp14:editId="3C198020">
                      <wp:simplePos x="0" y="0"/>
                      <wp:positionH relativeFrom="column">
                        <wp:posOffset>-600075</wp:posOffset>
                      </wp:positionH>
                      <wp:positionV relativeFrom="paragraph">
                        <wp:posOffset>2883535</wp:posOffset>
                      </wp:positionV>
                      <wp:extent cx="419100" cy="994410"/>
                      <wp:effectExtent l="0" t="0" r="0" b="0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19100" cy="9944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19FC421" w14:textId="77777777" w:rsidR="0068093F" w:rsidRDefault="0068093F" w:rsidP="0068093F">
                                  <w:pPr>
                                    <w:spacing w:line="400" w:lineRule="exact"/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  <w:t xml:space="preserve">— 99 </w:t>
                                  </w:r>
                                  <w:r>
                                    <w:rPr>
                                      <w:rFonts w:ascii="仿宋_GB2312" w:eastAsia="仿宋_GB2312" w:hAnsi="仿宋_GB2312" w:cs="仿宋_GB2312" w:hint="eastAsia"/>
                                      <w:sz w:val="28"/>
                                      <w:szCs w:val="28"/>
                                    </w:rPr>
                                    <w:t>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AC379D" id="文本框 1" o:spid="_x0000_s1031" type="#_x0000_t202" style="position:absolute;left:0;text-align:left;margin-left:-47.25pt;margin-top:227.05pt;width:33pt;height:78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" stroked="f" strokeweight=".5pt">
                      <v:textbox style="layout-flow:vertical-ideographic">
                        <w:txbxContent>
                          <w:p w14:paraId="019FC421" w14:textId="77777777" w:rsidR="0068093F" w:rsidRDefault="0068093F" w:rsidP="0068093F">
                            <w:pPr>
                              <w:spacing w:line="400" w:lineRule="exact"/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 xml:space="preserve">— 99 </w:t>
                            </w:r>
                            <w:r>
                              <w:rPr>
                                <w:rFonts w:ascii="仿宋_GB2312" w:eastAsia="仿宋_GB2312" w:hAnsi="仿宋_GB2312" w:cs="仿宋_GB2312" w:hint="eastAsia"/>
                                <w:sz w:val="28"/>
                                <w:szCs w:val="28"/>
                              </w:rPr>
                              <w:t>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2024年乡村振兴战略专项资金省级项目（第</w:t>
            </w:r>
            <w:r>
              <w:rPr>
                <w:rFonts w:ascii="仿宋_GB2312" w:eastAsia="仿宋_GB2312" w:hAnsi="仿宋_GB2312" w:cs="仿宋_GB2312"/>
                <w:color w:val="000000"/>
                <w:sz w:val="21"/>
                <w:szCs w:val="21"/>
              </w:rPr>
              <w:t>二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批）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37A98D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  <w:t>五、农业生态环境与耕地质量保护项目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06F58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1.英德红茶品质定向的土壤管理技术集成与示范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C7D2D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B0B00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1EF2B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11B3E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ECC1A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2DC433EA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5F8B2F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6B7A2A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A9345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2.南药连作土壤风险评估与改良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09B20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C0B65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DE354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6EBD9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2D7F9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702BFC90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086449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FC1AE9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1470B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3.利用沼气低能耗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制备炭基功能材料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及农田减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排固碳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增汇应用示范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F4823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F4A12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968D6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79A7A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E382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764683FF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51174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FB73C5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5243C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4.基于减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污降碳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的畜禽养殖废水处理和沼气利用技术研究与示范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BD935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87DB4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B25C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1BE6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F4EF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3BCA1448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42B51E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C2AED88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745A2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5.2024年度广东省农业面源污染监测项目（子项目1）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3FC7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68CA9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F014B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1622D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04092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21354BFB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78CF91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BFDD77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01EBB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6.2024年度广东省农业面源污染监测项目（子项目2）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7D98D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1EC8A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C1658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E7E3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9D8F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7ED7A71D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B0A445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9A9480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FDD7F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7.2024年度广东省农业面源污染监测项目（子项目3）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139AA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DF125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8EFBD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1CA3A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7DF21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  <w:tr w:rsidR="0068093F" w14:paraId="434805CC" w14:textId="77777777" w:rsidTr="007479D9">
        <w:trPr>
          <w:trHeight w:val="567"/>
          <w:jc w:val="center"/>
        </w:trPr>
        <w:tc>
          <w:tcPr>
            <w:tcW w:w="8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32F13B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5D3B46" w14:textId="77777777" w:rsidR="0068093F" w:rsidRDefault="0068093F" w:rsidP="007479D9">
            <w:pPr>
              <w:adjustRightInd w:val="0"/>
              <w:snapToGrid w:val="0"/>
              <w:jc w:val="left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1"/>
                <w:szCs w:val="21"/>
                <w:lang w:bidi="ar"/>
              </w:rPr>
            </w:pP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7DA45" w14:textId="77777777" w:rsidR="0068093F" w:rsidRDefault="0068093F" w:rsidP="007479D9">
            <w:pPr>
              <w:adjustRightInd w:val="0"/>
              <w:snapToGrid w:val="0"/>
              <w:jc w:val="left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  <w:t>8.2024年度广东省农业面源污染监测项目（子项目4）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D9435" w14:textId="77777777" w:rsidR="0068093F" w:rsidRDefault="0068093F" w:rsidP="007479D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B9AEE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38907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CD950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9B0FF" w14:textId="77777777" w:rsidR="0068093F" w:rsidRDefault="0068093F" w:rsidP="007479D9">
            <w:pPr>
              <w:adjustRightInd w:val="0"/>
              <w:snapToGrid w:val="0"/>
              <w:rPr>
                <w:rFonts w:ascii="仿宋_GB2312" w:eastAsia="仿宋_GB2312" w:hAnsi="仿宋_GB2312" w:cs="仿宋_GB2312" w:hint="eastAsia"/>
                <w:color w:val="000000"/>
                <w:sz w:val="21"/>
                <w:szCs w:val="21"/>
              </w:rPr>
            </w:pPr>
          </w:p>
        </w:tc>
      </w:tr>
    </w:tbl>
    <w:p w14:paraId="3D1330CF" w14:textId="77777777" w:rsidR="0068093F" w:rsidRDefault="0068093F" w:rsidP="0068093F">
      <w:pPr>
        <w:pStyle w:val="p0"/>
        <w:ind w:leftChars="100" w:left="1260" w:rightChars="100" w:right="315" w:hangingChars="300" w:hanging="945"/>
        <w:rPr>
          <w:rFonts w:hint="eastAsia"/>
        </w:rPr>
      </w:pPr>
      <w:bookmarkStart w:id="0" w:name="F_CSDW"/>
      <w:bookmarkEnd w:id="0"/>
    </w:p>
    <w:p w14:paraId="7AFF0303" w14:textId="77777777" w:rsidR="0023010A" w:rsidRPr="0068093F" w:rsidRDefault="0023010A"/>
    <w:sectPr w:rsidR="0023010A" w:rsidRPr="0068093F">
      <w:footerReference w:type="default" r:id="rId4"/>
      <w:footerReference w:type="first" r:id="rId5"/>
      <w:pgSz w:w="16838" w:h="11906" w:orient="landscape"/>
      <w:pgMar w:top="1531" w:right="1871" w:bottom="1531" w:left="1871" w:header="851" w:footer="1417" w:gutter="0"/>
      <w:cols w:space="720"/>
      <w:titlePg/>
      <w:docGrid w:type="linesAndChars" w:linePitch="631" w:charSpace="-102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45CE7" w14:textId="77777777" w:rsidR="00000000" w:rsidRDefault="0068093F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98380" w14:textId="77777777" w:rsidR="00000000" w:rsidRDefault="0068093F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10A"/>
    <w:rsid w:val="0023010A"/>
    <w:rsid w:val="00680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89477E-4B02-4B6B-80C6-07CFE7ED4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4"/>
    <w:qFormat/>
    <w:rsid w:val="0068093F"/>
    <w:pPr>
      <w:widowControl w:val="0"/>
      <w:jc w:val="both"/>
    </w:pPr>
    <w:rPr>
      <w:rFonts w:ascii="Times New Roman" w:eastAsia="宋体" w:hAnsi="Times New Roman" w:cs="Times New Roman"/>
      <w:sz w:val="32"/>
      <w:szCs w:val="20"/>
    </w:rPr>
  </w:style>
  <w:style w:type="paragraph" w:styleId="3">
    <w:name w:val="heading 3"/>
    <w:basedOn w:val="a"/>
    <w:next w:val="a"/>
    <w:link w:val="30"/>
    <w:qFormat/>
    <w:rsid w:val="0068093F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093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68093F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footer"/>
    <w:basedOn w:val="a"/>
    <w:link w:val="a4"/>
    <w:qFormat/>
    <w:rsid w:val="0068093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rsid w:val="0068093F"/>
    <w:rPr>
      <w:rFonts w:ascii="Times New Roman" w:eastAsia="宋体" w:hAnsi="Times New Roman" w:cs="Times New Roman"/>
      <w:sz w:val="18"/>
      <w:szCs w:val="20"/>
    </w:rPr>
  </w:style>
  <w:style w:type="paragraph" w:customStyle="1" w:styleId="p0">
    <w:name w:val="p0"/>
    <w:basedOn w:val="a"/>
    <w:rsid w:val="0068093F"/>
    <w:pPr>
      <w:widowControl/>
    </w:pPr>
    <w:rPr>
      <w:rFonts w:eastAsia="仿宋_GB2312"/>
      <w:snapToGrid w:val="0"/>
      <w:kern w:val="0"/>
      <w:szCs w:val="21"/>
    </w:rPr>
  </w:style>
  <w:style w:type="character" w:customStyle="1" w:styleId="40">
    <w:name w:val="标题 4 字符"/>
    <w:basedOn w:val="a0"/>
    <w:link w:val="4"/>
    <w:uiPriority w:val="9"/>
    <w:semiHidden/>
    <w:rsid w:val="0068093F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293</Words>
  <Characters>1672</Characters>
  <Application>Microsoft Office Word</Application>
  <DocSecurity>0</DocSecurity>
  <Lines>13</Lines>
  <Paragraphs>3</Paragraphs>
  <ScaleCrop>false</ScaleCrop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王平</dc:creator>
  <cp:keywords/>
  <dc:description/>
  <cp:lastModifiedBy>王平</cp:lastModifiedBy>
  <cp:revision>2</cp:revision>
  <dcterms:created xsi:type="dcterms:W3CDTF">2023-08-16T06:30:00Z</dcterms:created>
  <dcterms:modified xsi:type="dcterms:W3CDTF">2023-08-16T06:30:00Z</dcterms:modified>
</cp:coreProperties>
</file>