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3EE" w:rsidRPr="00B86271" w:rsidRDefault="00FA33EE" w:rsidP="00FA33EE">
      <w:pPr>
        <w:widowControl/>
        <w:spacing w:line="360" w:lineRule="auto"/>
        <w:ind w:firstLine="640"/>
        <w:rPr>
          <w:rFonts w:ascii="仿宋_GB2312" w:eastAsia="仿宋_GB2312" w:hAnsi="等线" w:cs="宋体" w:hint="eastAsia"/>
          <w:kern w:val="0"/>
          <w:sz w:val="28"/>
          <w:szCs w:val="28"/>
        </w:rPr>
      </w:pPr>
      <w:r w:rsidRPr="00B86271">
        <w:rPr>
          <w:rFonts w:ascii="仿宋_GB2312" w:eastAsia="仿宋_GB2312" w:hAnsi="等线" w:cs="宋体" w:hint="eastAsia"/>
          <w:kern w:val="0"/>
          <w:sz w:val="28"/>
          <w:szCs w:val="28"/>
        </w:rPr>
        <w:t>经费预算总额省科技厅经费面上项目为10万，杰青项目为100万。</w:t>
      </w:r>
      <w:r w:rsidRPr="00B86271">
        <w:rPr>
          <w:rFonts w:ascii="仿宋_GB2312" w:eastAsia="仿宋_GB2312" w:hAnsi="等线" w:cs="宋体" w:hint="eastAsia"/>
          <w:b/>
          <w:bCs/>
          <w:kern w:val="0"/>
          <w:sz w:val="28"/>
          <w:szCs w:val="28"/>
        </w:rPr>
        <w:t>请勿填写自筹经费。</w:t>
      </w:r>
      <w:r w:rsidRPr="00B86271">
        <w:rPr>
          <w:rFonts w:ascii="仿宋_GB2312" w:eastAsia="仿宋_GB2312" w:hAnsi="等线" w:cs="宋体" w:hint="eastAsia"/>
          <w:kern w:val="0"/>
          <w:sz w:val="28"/>
          <w:szCs w:val="28"/>
        </w:rPr>
        <w:t xml:space="preserve">预算需遵从如下原则： </w:t>
      </w:r>
    </w:p>
    <w:p w:rsidR="004220EE" w:rsidRDefault="00FA33EE" w:rsidP="00B86271">
      <w:pPr>
        <w:widowControl/>
        <w:spacing w:line="360" w:lineRule="auto"/>
        <w:ind w:firstLine="420"/>
        <w:rPr>
          <w:rFonts w:ascii="仿宋_GB2312" w:eastAsia="仿宋_GB2312" w:hAnsi="等线" w:cs="宋体" w:hint="eastAsia"/>
          <w:kern w:val="0"/>
          <w:sz w:val="28"/>
          <w:szCs w:val="28"/>
        </w:rPr>
      </w:pPr>
      <w:r w:rsidRPr="00B86271">
        <w:rPr>
          <w:rFonts w:ascii="仿宋_GB2312" w:eastAsia="仿宋_GB2312" w:hAnsi="等线" w:cs="宋体" w:hint="eastAsia"/>
          <w:kern w:val="0"/>
          <w:sz w:val="28"/>
          <w:szCs w:val="28"/>
        </w:rPr>
        <w:t>（1）间接费比例：</w:t>
      </w:r>
      <w:r w:rsidR="00B86271" w:rsidRPr="00B86271">
        <w:rPr>
          <w:rFonts w:ascii="仿宋_GB2312" w:eastAsia="仿宋_GB2312" w:hAnsi="等线" w:cs="宋体" w:hint="eastAsia"/>
          <w:kern w:val="0"/>
          <w:sz w:val="28"/>
          <w:szCs w:val="28"/>
        </w:rPr>
        <w:t>间接费用=（</w:t>
      </w:r>
      <w:r w:rsidR="00B86271" w:rsidRPr="00B86271">
        <w:rPr>
          <w:rFonts w:ascii="仿宋_GB2312" w:eastAsia="仿宋_GB2312" w:hAnsi="等线" w:cs="宋体" w:hint="eastAsia"/>
          <w:b/>
          <w:kern w:val="0"/>
          <w:sz w:val="28"/>
          <w:szCs w:val="28"/>
        </w:rPr>
        <w:t>直接费用</w:t>
      </w:r>
      <w:r w:rsidR="00B86271" w:rsidRPr="00B86271">
        <w:rPr>
          <w:rFonts w:ascii="仿宋_GB2312" w:eastAsia="仿宋_GB2312" w:hAnsi="等线" w:cs="宋体" w:hint="eastAsia"/>
          <w:kern w:val="0"/>
          <w:sz w:val="28"/>
          <w:szCs w:val="28"/>
        </w:rPr>
        <w:t>-设备费）×20%</w:t>
      </w:r>
      <w:r w:rsidR="004220EE">
        <w:rPr>
          <w:rFonts w:ascii="仿宋_GB2312" w:eastAsia="仿宋_GB2312" w:hAnsi="等线" w:cs="宋体" w:hint="eastAsia"/>
          <w:kern w:val="0"/>
          <w:sz w:val="28"/>
          <w:szCs w:val="28"/>
        </w:rPr>
        <w:t>。</w:t>
      </w:r>
    </w:p>
    <w:p w:rsidR="004220EE" w:rsidRDefault="00B86271" w:rsidP="00B86271">
      <w:pPr>
        <w:widowControl/>
        <w:spacing w:line="360" w:lineRule="auto"/>
        <w:ind w:firstLine="420"/>
        <w:rPr>
          <w:rFonts w:ascii="仿宋_GB2312" w:eastAsia="仿宋_GB2312" w:hAnsi="等线" w:cs="宋体" w:hint="eastAsia"/>
          <w:kern w:val="0"/>
          <w:sz w:val="28"/>
          <w:szCs w:val="28"/>
        </w:rPr>
      </w:pPr>
      <w:r w:rsidRPr="00B86271">
        <w:rPr>
          <w:rFonts w:ascii="仿宋_GB2312" w:eastAsia="仿宋_GB2312" w:hAnsi="等线" w:cs="宋体" w:hint="eastAsia"/>
          <w:b/>
          <w:kern w:val="0"/>
          <w:sz w:val="28"/>
          <w:szCs w:val="28"/>
        </w:rPr>
        <w:t>简便计算公式：</w:t>
      </w:r>
      <w:r w:rsidR="004220EE" w:rsidRPr="00B86271">
        <w:rPr>
          <w:rFonts w:ascii="仿宋_GB2312" w:eastAsia="仿宋_GB2312" w:hAnsi="等线" w:cs="宋体" w:hint="eastAsia"/>
          <w:kern w:val="0"/>
          <w:sz w:val="28"/>
          <w:szCs w:val="28"/>
        </w:rPr>
        <w:t>间接费用=</w:t>
      </w:r>
      <w:r w:rsidRPr="00B86271">
        <w:rPr>
          <w:rFonts w:ascii="仿宋_GB2312" w:eastAsia="仿宋_GB2312" w:hAnsi="等线" w:cs="宋体" w:hint="eastAsia"/>
          <w:kern w:val="0"/>
          <w:sz w:val="28"/>
          <w:szCs w:val="28"/>
        </w:rPr>
        <w:t>（</w:t>
      </w:r>
      <w:r w:rsidRPr="00B86271">
        <w:rPr>
          <w:rFonts w:ascii="仿宋_GB2312" w:eastAsia="仿宋_GB2312" w:hAnsi="等线" w:cs="宋体" w:hint="eastAsia"/>
          <w:b/>
          <w:kern w:val="0"/>
          <w:sz w:val="28"/>
          <w:szCs w:val="28"/>
        </w:rPr>
        <w:t>总经费</w:t>
      </w:r>
      <w:r w:rsidRPr="00B86271">
        <w:rPr>
          <w:rFonts w:ascii="仿宋_GB2312" w:eastAsia="仿宋_GB2312" w:hAnsi="等线" w:cs="宋体" w:hint="eastAsia"/>
          <w:kern w:val="0"/>
          <w:sz w:val="28"/>
          <w:szCs w:val="28"/>
        </w:rPr>
        <w:t>-设备费）/ 6</w:t>
      </w:r>
      <w:r w:rsidR="004220EE">
        <w:rPr>
          <w:rFonts w:ascii="仿宋_GB2312" w:eastAsia="仿宋_GB2312" w:hAnsi="等线" w:cs="宋体" w:hint="eastAsia"/>
          <w:kern w:val="0"/>
          <w:sz w:val="28"/>
          <w:szCs w:val="28"/>
        </w:rPr>
        <w:t>。</w:t>
      </w:r>
    </w:p>
    <w:p w:rsidR="00B86271" w:rsidRPr="00B86271" w:rsidRDefault="00B86271" w:rsidP="00B86271">
      <w:pPr>
        <w:widowControl/>
        <w:spacing w:line="360" w:lineRule="auto"/>
        <w:ind w:firstLine="420"/>
        <w:rPr>
          <w:rFonts w:ascii="仿宋_GB2312" w:eastAsia="仿宋_GB2312" w:hAnsi="等线" w:cs="宋体" w:hint="eastAsia"/>
          <w:kern w:val="0"/>
          <w:sz w:val="28"/>
          <w:szCs w:val="28"/>
        </w:rPr>
      </w:pPr>
      <w:r w:rsidRPr="00B86271">
        <w:rPr>
          <w:rFonts w:ascii="仿宋_GB2312" w:eastAsia="仿宋_GB2312" w:hAnsi="等线" w:cs="宋体" w:hint="eastAsia"/>
          <w:kern w:val="0"/>
          <w:sz w:val="28"/>
          <w:szCs w:val="28"/>
        </w:rPr>
        <w:t>保留2位小数，请取≤，例如若按公式计算得出1.66666，请取1.66。</w:t>
      </w:r>
    </w:p>
    <w:p w:rsidR="00B86271" w:rsidRPr="00B86271" w:rsidRDefault="00B86271" w:rsidP="00B86271">
      <w:pPr>
        <w:widowControl/>
        <w:spacing w:before="100" w:beforeAutospacing="1" w:after="100" w:afterAutospacing="1" w:line="540" w:lineRule="atLeast"/>
        <w:ind w:firstLine="570"/>
        <w:jc w:val="left"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CF77EB">
        <w:rPr>
          <w:rFonts w:ascii="仿宋_GB2312" w:eastAsia="仿宋_GB2312" w:hAnsi="宋体" w:cs="宋体" w:hint="eastAsia"/>
          <w:b/>
          <w:kern w:val="0"/>
          <w:sz w:val="28"/>
          <w:szCs w:val="28"/>
        </w:rPr>
        <w:t>管理成本</w:t>
      </w:r>
      <w:r w:rsidRPr="00CF77EB">
        <w:rPr>
          <w:rFonts w:ascii="仿宋_GB2312" w:eastAsia="仿宋_GB2312" w:hAnsi="宋体" w:cs="宋体" w:hint="eastAsia"/>
          <w:kern w:val="0"/>
          <w:sz w:val="28"/>
          <w:szCs w:val="28"/>
        </w:rPr>
        <w:t>=间接费用×30%</w:t>
      </w:r>
      <w:r w:rsidRPr="00B86271">
        <w:rPr>
          <w:rFonts w:ascii="仿宋_GB2312" w:eastAsia="仿宋_GB2312" w:hAnsi="宋体" w:cs="宋体" w:hint="eastAsia"/>
          <w:kern w:val="0"/>
          <w:sz w:val="28"/>
          <w:szCs w:val="28"/>
        </w:rPr>
        <w:t>，</w:t>
      </w:r>
      <w:r w:rsidRPr="00CF77EB">
        <w:rPr>
          <w:rFonts w:ascii="仿宋_GB2312" w:eastAsia="仿宋_GB2312" w:hAnsi="宋体" w:cs="宋体" w:hint="eastAsia"/>
          <w:kern w:val="0"/>
          <w:sz w:val="28"/>
          <w:szCs w:val="28"/>
        </w:rPr>
        <w:t>保留2位小数时请取≥，例如若按公式计算得出1.66666，请取1.67。用于学校管理费。</w:t>
      </w:r>
    </w:p>
    <w:p w:rsidR="00B86271" w:rsidRPr="00CF77EB" w:rsidRDefault="00B86271" w:rsidP="00B86271">
      <w:pPr>
        <w:widowControl/>
        <w:spacing w:before="100" w:beforeAutospacing="1" w:after="100" w:afterAutospacing="1" w:line="540" w:lineRule="atLeast"/>
        <w:ind w:firstLine="570"/>
        <w:jc w:val="left"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B86271">
        <w:rPr>
          <w:rFonts w:ascii="仿宋_GB2312" w:eastAsia="仿宋_GB2312" w:hAnsi="宋体" w:cs="宋体" w:hint="eastAsia"/>
          <w:b/>
          <w:kern w:val="0"/>
          <w:sz w:val="28"/>
          <w:szCs w:val="28"/>
        </w:rPr>
        <w:t>间接成本</w:t>
      </w:r>
      <w:r w:rsidRPr="00B86271">
        <w:rPr>
          <w:rFonts w:ascii="仿宋_GB2312" w:eastAsia="仿宋_GB2312" w:hAnsi="宋体" w:cs="宋体" w:hint="eastAsia"/>
          <w:kern w:val="0"/>
          <w:sz w:val="28"/>
          <w:szCs w:val="28"/>
        </w:rPr>
        <w:t>：用</w:t>
      </w:r>
      <w:r w:rsidRPr="008464D8">
        <w:rPr>
          <w:rFonts w:ascii="仿宋_GB2312" w:eastAsia="仿宋_GB2312" w:hAnsi="宋体" w:cs="宋体" w:hint="eastAsia"/>
          <w:kern w:val="0"/>
          <w:sz w:val="28"/>
          <w:szCs w:val="28"/>
        </w:rPr>
        <w:t>于支付水电费，</w:t>
      </w:r>
      <w:r w:rsidRPr="008464D8">
        <w:rPr>
          <w:rFonts w:ascii="仿宋_GB2312" w:eastAsia="仿宋_GB2312" w:hAnsi="宋体" w:cs="宋体" w:hint="eastAsia"/>
          <w:bCs/>
          <w:kern w:val="0"/>
          <w:sz w:val="28"/>
          <w:szCs w:val="28"/>
        </w:rPr>
        <w:t>如需开支</w:t>
      </w:r>
      <w:r w:rsidR="004220EE" w:rsidRPr="008464D8">
        <w:rPr>
          <w:rFonts w:ascii="仿宋_GB2312" w:eastAsia="仿宋_GB2312" w:hAnsi="宋体" w:cs="宋体" w:hint="eastAsia"/>
          <w:bCs/>
          <w:kern w:val="0"/>
          <w:sz w:val="28"/>
          <w:szCs w:val="28"/>
        </w:rPr>
        <w:t>办公用品</w:t>
      </w:r>
      <w:r w:rsidR="00F46FA3">
        <w:rPr>
          <w:rFonts w:ascii="仿宋_GB2312" w:eastAsia="仿宋_GB2312" w:hAnsi="宋体" w:cs="宋体" w:hint="eastAsia"/>
          <w:bCs/>
          <w:kern w:val="0"/>
          <w:sz w:val="28"/>
          <w:szCs w:val="28"/>
        </w:rPr>
        <w:t>也</w:t>
      </w:r>
      <w:r w:rsidRPr="008464D8">
        <w:rPr>
          <w:rFonts w:ascii="仿宋_GB2312" w:eastAsia="仿宋_GB2312" w:hAnsi="宋体" w:cs="宋体" w:hint="eastAsia"/>
          <w:bCs/>
          <w:kern w:val="0"/>
          <w:sz w:val="28"/>
          <w:szCs w:val="28"/>
        </w:rPr>
        <w:t>请在间接成本中预算</w:t>
      </w:r>
      <w:r w:rsidR="008464D8" w:rsidRPr="008464D8">
        <w:rPr>
          <w:rFonts w:ascii="仿宋_GB2312" w:eastAsia="仿宋_GB2312" w:hAnsi="宋体" w:cs="宋体" w:hint="eastAsia"/>
          <w:bCs/>
          <w:kern w:val="0"/>
          <w:sz w:val="28"/>
          <w:szCs w:val="28"/>
        </w:rPr>
        <w:t>（备注：不包括电脑等通用设备）</w:t>
      </w:r>
      <w:r w:rsidRPr="00CF77EB">
        <w:rPr>
          <w:rFonts w:ascii="仿宋_GB2312" w:eastAsia="仿宋_GB2312" w:hAnsi="宋体" w:cs="宋体" w:hint="eastAsia"/>
          <w:bCs/>
          <w:kern w:val="0"/>
          <w:sz w:val="28"/>
          <w:szCs w:val="28"/>
        </w:rPr>
        <w:t>。</w:t>
      </w:r>
    </w:p>
    <w:p w:rsidR="00CF77EB" w:rsidRPr="00CF77EB" w:rsidRDefault="00CF77EB" w:rsidP="00CF77EB">
      <w:pPr>
        <w:widowControl/>
        <w:spacing w:before="100" w:beforeAutospacing="1" w:after="100" w:afterAutospacing="1" w:line="540" w:lineRule="atLeast"/>
        <w:ind w:firstLine="570"/>
        <w:jc w:val="left"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CF77EB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A：不预算办公用品的情况：</w:t>
      </w:r>
    </w:p>
    <w:p w:rsidR="00CF77EB" w:rsidRPr="00CF77EB" w:rsidRDefault="00CF77EB" w:rsidP="00CF77EB">
      <w:pPr>
        <w:widowControl/>
        <w:spacing w:before="100" w:beforeAutospacing="1" w:after="100" w:afterAutospacing="1" w:line="540" w:lineRule="atLeast"/>
        <w:ind w:firstLine="570"/>
        <w:jc w:val="left"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CF77EB">
        <w:rPr>
          <w:rFonts w:ascii="仿宋_GB2312" w:eastAsia="仿宋_GB2312" w:hAnsi="宋体" w:cs="宋体" w:hint="eastAsia"/>
          <w:kern w:val="0"/>
          <w:sz w:val="28"/>
          <w:szCs w:val="28"/>
        </w:rPr>
        <w:t>间接成本=间接费用×49%，四舍五入保留2</w:t>
      </w:r>
      <w:r w:rsidR="00F46FA3">
        <w:rPr>
          <w:rFonts w:ascii="仿宋_GB2312" w:eastAsia="仿宋_GB2312" w:hAnsi="宋体" w:cs="宋体" w:hint="eastAsia"/>
          <w:kern w:val="0"/>
          <w:sz w:val="28"/>
          <w:szCs w:val="28"/>
        </w:rPr>
        <w:t>位小数，为学院统筹部分，用于</w:t>
      </w:r>
      <w:r w:rsidRPr="00CF77EB">
        <w:rPr>
          <w:rFonts w:ascii="仿宋_GB2312" w:eastAsia="仿宋_GB2312" w:hAnsi="宋体" w:cs="宋体" w:hint="eastAsia"/>
          <w:kern w:val="0"/>
          <w:sz w:val="28"/>
          <w:szCs w:val="28"/>
        </w:rPr>
        <w:t>水电费。</w:t>
      </w:r>
    </w:p>
    <w:p w:rsidR="00CF77EB" w:rsidRPr="00CF77EB" w:rsidRDefault="00CF77EB" w:rsidP="00CF77EB">
      <w:pPr>
        <w:widowControl/>
        <w:spacing w:before="100" w:beforeAutospacing="1" w:after="100" w:afterAutospacing="1" w:line="540" w:lineRule="atLeast"/>
        <w:ind w:firstLine="570"/>
        <w:jc w:val="left"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CF77EB">
        <w:rPr>
          <w:rFonts w:ascii="仿宋_GB2312" w:eastAsia="仿宋_GB2312" w:hAnsi="宋体" w:cs="宋体" w:hint="eastAsia"/>
          <w:b/>
          <w:kern w:val="0"/>
          <w:sz w:val="28"/>
          <w:szCs w:val="28"/>
        </w:rPr>
        <w:t>绩效</w:t>
      </w:r>
      <w:r w:rsidRPr="00CF77EB">
        <w:rPr>
          <w:rFonts w:ascii="仿宋_GB2312" w:eastAsia="仿宋_GB2312" w:hAnsi="宋体" w:cs="宋体" w:hint="eastAsia"/>
          <w:kern w:val="0"/>
          <w:sz w:val="28"/>
          <w:szCs w:val="28"/>
        </w:rPr>
        <w:t>=间接费用-管理成本-</w:t>
      </w:r>
      <w:r w:rsidR="00B86271" w:rsidRPr="00B86271">
        <w:rPr>
          <w:rFonts w:ascii="仿宋_GB2312" w:eastAsia="仿宋_GB2312" w:hAnsi="宋体" w:cs="宋体" w:hint="eastAsia"/>
          <w:kern w:val="0"/>
          <w:sz w:val="28"/>
          <w:szCs w:val="28"/>
        </w:rPr>
        <w:t>间接成本，用于团队发放绩效</w:t>
      </w:r>
      <w:r w:rsidRPr="00CF77EB">
        <w:rPr>
          <w:rFonts w:ascii="仿宋_GB2312" w:eastAsia="仿宋_GB2312" w:hAnsi="宋体" w:cs="宋体" w:hint="eastAsia"/>
          <w:kern w:val="0"/>
          <w:sz w:val="28"/>
          <w:szCs w:val="28"/>
        </w:rPr>
        <w:t>。</w:t>
      </w:r>
    </w:p>
    <w:p w:rsidR="00CF77EB" w:rsidRPr="00CF77EB" w:rsidRDefault="00CF77EB" w:rsidP="00CF77EB">
      <w:pPr>
        <w:widowControl/>
        <w:spacing w:before="100" w:beforeAutospacing="1" w:after="100" w:afterAutospacing="1" w:line="540" w:lineRule="atLeast"/>
        <w:ind w:firstLine="570"/>
        <w:jc w:val="left"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CF77EB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B：预算办公用品的情况：</w:t>
      </w:r>
    </w:p>
    <w:p w:rsidR="00CF77EB" w:rsidRPr="00CF77EB" w:rsidRDefault="00CF77EB" w:rsidP="00CF77EB">
      <w:pPr>
        <w:widowControl/>
        <w:spacing w:before="100" w:beforeAutospacing="1" w:after="100" w:afterAutospacing="1" w:line="540" w:lineRule="atLeast"/>
        <w:ind w:firstLine="570"/>
        <w:jc w:val="left"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CF77EB">
        <w:rPr>
          <w:rFonts w:ascii="仿宋_GB2312" w:eastAsia="仿宋_GB2312" w:hAnsi="宋体" w:cs="宋体" w:hint="eastAsia"/>
          <w:kern w:val="0"/>
          <w:sz w:val="28"/>
          <w:szCs w:val="28"/>
        </w:rPr>
        <w:t>间接成本=间接费用×49%+办公用品金额，四舍五入保留2位小数。其中，间接费用×49%</w:t>
      </w:r>
      <w:r w:rsidR="00601D4C">
        <w:rPr>
          <w:rFonts w:ascii="仿宋_GB2312" w:eastAsia="仿宋_GB2312" w:hAnsi="宋体" w:cs="宋体" w:hint="eastAsia"/>
          <w:kern w:val="0"/>
          <w:sz w:val="28"/>
          <w:szCs w:val="28"/>
        </w:rPr>
        <w:t>为学院统筹部分，用于</w:t>
      </w:r>
      <w:r w:rsidRPr="00CF77EB">
        <w:rPr>
          <w:rFonts w:ascii="仿宋_GB2312" w:eastAsia="仿宋_GB2312" w:hAnsi="宋体" w:cs="宋体" w:hint="eastAsia"/>
          <w:kern w:val="0"/>
          <w:sz w:val="28"/>
          <w:szCs w:val="28"/>
        </w:rPr>
        <w:t>水电费。办公用品支出：请根据财务报销要求提供票据给学院科研秘书，由科研秘书做单报销。</w:t>
      </w:r>
    </w:p>
    <w:p w:rsidR="00B86271" w:rsidRPr="00B86271" w:rsidRDefault="00CF77EB" w:rsidP="00CF77EB">
      <w:pPr>
        <w:widowControl/>
        <w:spacing w:before="100" w:beforeAutospacing="1" w:after="100" w:afterAutospacing="1" w:line="540" w:lineRule="atLeast"/>
        <w:ind w:firstLine="570"/>
        <w:jc w:val="left"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CF77EB">
        <w:rPr>
          <w:rFonts w:ascii="仿宋_GB2312" w:eastAsia="仿宋_GB2312" w:hAnsi="宋体" w:cs="宋体" w:hint="eastAsia"/>
          <w:kern w:val="0"/>
          <w:sz w:val="28"/>
          <w:szCs w:val="28"/>
        </w:rPr>
        <w:lastRenderedPageBreak/>
        <w:t>绩效=间接费用-管理成本-间接成本，四舍五入保留2</w:t>
      </w:r>
      <w:r w:rsidR="00B86271" w:rsidRPr="00B86271">
        <w:rPr>
          <w:rFonts w:ascii="仿宋_GB2312" w:eastAsia="仿宋_GB2312" w:hAnsi="宋体" w:cs="宋体" w:hint="eastAsia"/>
          <w:kern w:val="0"/>
          <w:sz w:val="28"/>
          <w:szCs w:val="28"/>
        </w:rPr>
        <w:t>位小数。</w:t>
      </w:r>
    </w:p>
    <w:p w:rsidR="00CF77EB" w:rsidRPr="00B86271" w:rsidRDefault="00B86271" w:rsidP="00B86271">
      <w:pPr>
        <w:widowControl/>
        <w:spacing w:before="100" w:beforeAutospacing="1" w:after="100" w:afterAutospacing="1" w:line="540" w:lineRule="atLeast"/>
        <w:ind w:firstLine="570"/>
        <w:jc w:val="left"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B86271">
        <w:rPr>
          <w:rFonts w:ascii="仿宋_GB2312" w:eastAsia="仿宋_GB2312" w:hAnsi="宋体" w:cs="宋体" w:hint="eastAsia"/>
          <w:kern w:val="0"/>
          <w:sz w:val="28"/>
          <w:szCs w:val="28"/>
        </w:rPr>
        <w:t>绩效</w:t>
      </w:r>
      <w:r w:rsidR="00CF77EB" w:rsidRPr="00CF77EB">
        <w:rPr>
          <w:rFonts w:ascii="仿宋_GB2312" w:eastAsia="仿宋_GB2312" w:hAnsi="宋体" w:cs="宋体" w:hint="eastAsia"/>
          <w:kern w:val="0"/>
          <w:sz w:val="28"/>
          <w:szCs w:val="28"/>
        </w:rPr>
        <w:t>支出方式请见附件《中山大学医学院科技计划项目间接费用管理暂行办法（修订版）》第三章。</w:t>
      </w:r>
    </w:p>
    <w:p w:rsidR="00FA33EE" w:rsidRPr="00B86271" w:rsidRDefault="00FA33EE" w:rsidP="00FA33EE">
      <w:pPr>
        <w:widowControl/>
        <w:spacing w:line="360" w:lineRule="auto"/>
        <w:ind w:firstLine="640"/>
        <w:rPr>
          <w:rFonts w:ascii="仿宋_GB2312" w:eastAsia="仿宋_GB2312" w:hAnsi="等线" w:cs="宋体" w:hint="eastAsia"/>
          <w:kern w:val="0"/>
          <w:sz w:val="28"/>
          <w:szCs w:val="28"/>
        </w:rPr>
      </w:pPr>
      <w:r w:rsidRPr="00B86271">
        <w:rPr>
          <w:rFonts w:ascii="仿宋_GB2312" w:eastAsia="仿宋_GB2312" w:hAnsi="等线" w:cs="宋体" w:hint="eastAsia"/>
          <w:kern w:val="0"/>
          <w:sz w:val="28"/>
          <w:szCs w:val="28"/>
        </w:rPr>
        <w:t>（2）直接费用不得开支电脑等通用设备及办公用品。</w:t>
      </w:r>
    </w:p>
    <w:p w:rsidR="00FA33EE" w:rsidRPr="00B86271" w:rsidRDefault="00FA33EE" w:rsidP="00FA33EE">
      <w:pPr>
        <w:widowControl/>
        <w:spacing w:line="360" w:lineRule="auto"/>
        <w:ind w:firstLine="640"/>
        <w:rPr>
          <w:rFonts w:ascii="仿宋_GB2312" w:eastAsia="仿宋_GB2312" w:hAnsi="等线" w:cs="宋体" w:hint="eastAsia"/>
          <w:kern w:val="0"/>
          <w:sz w:val="28"/>
          <w:szCs w:val="28"/>
        </w:rPr>
      </w:pPr>
      <w:r w:rsidRPr="00B86271">
        <w:rPr>
          <w:rFonts w:ascii="仿宋_GB2312" w:eastAsia="仿宋_GB2312" w:hAnsi="等线" w:cs="宋体" w:hint="eastAsia"/>
          <w:kern w:val="0"/>
          <w:sz w:val="28"/>
          <w:szCs w:val="28"/>
        </w:rPr>
        <w:t>（3）中大的经费不允许开支人员费，学生劳务和临聘人员的人力资源成本在劳务费科目做预算。</w:t>
      </w:r>
    </w:p>
    <w:p w:rsidR="00FA33EE" w:rsidRPr="008464D8" w:rsidRDefault="00FA33EE" w:rsidP="00FA33EE">
      <w:pPr>
        <w:widowControl/>
        <w:spacing w:line="360" w:lineRule="auto"/>
        <w:ind w:firstLine="640"/>
        <w:rPr>
          <w:rFonts w:ascii="仿宋_GB2312" w:eastAsia="仿宋_GB2312" w:hAnsi="等线" w:cs="宋体" w:hint="eastAsia"/>
          <w:kern w:val="0"/>
          <w:sz w:val="28"/>
          <w:szCs w:val="28"/>
        </w:rPr>
      </w:pPr>
      <w:r w:rsidRPr="008464D8">
        <w:rPr>
          <w:rFonts w:ascii="仿宋_GB2312" w:eastAsia="仿宋_GB2312" w:hAnsi="等线" w:cs="宋体" w:hint="eastAsia"/>
          <w:kern w:val="0"/>
          <w:sz w:val="28"/>
          <w:szCs w:val="28"/>
        </w:rPr>
        <w:t>（4）其他支出是项目研究过程中发生的预算科目不包含的其他支出，应当在申请预算时单独列示，单独核定，不得填写不可预见费用。</w:t>
      </w:r>
    </w:p>
    <w:p w:rsidR="00FA33EE" w:rsidRPr="00B86271" w:rsidRDefault="00FA33EE" w:rsidP="00FA33EE">
      <w:pPr>
        <w:widowControl/>
        <w:spacing w:line="360" w:lineRule="auto"/>
        <w:ind w:firstLine="640"/>
        <w:rPr>
          <w:rFonts w:ascii="仿宋_GB2312" w:eastAsia="仿宋_GB2312" w:hAnsi="等线" w:cs="宋体" w:hint="eastAsia"/>
          <w:kern w:val="0"/>
          <w:sz w:val="28"/>
          <w:szCs w:val="28"/>
        </w:rPr>
      </w:pPr>
      <w:r w:rsidRPr="00B86271">
        <w:rPr>
          <w:rFonts w:ascii="仿宋_GB2312" w:eastAsia="仿宋_GB2312" w:hAnsi="等线" w:cs="宋体" w:hint="eastAsia"/>
          <w:kern w:val="0"/>
          <w:sz w:val="28"/>
          <w:szCs w:val="28"/>
        </w:rPr>
        <w:t>（5）会议费/差旅费/国际合作与交流费超过10%提供测算依据。</w:t>
      </w:r>
    </w:p>
    <w:p w:rsidR="00FA33EE" w:rsidRPr="00B86271" w:rsidRDefault="00FA33EE" w:rsidP="00FA33EE">
      <w:pPr>
        <w:widowControl/>
        <w:spacing w:line="360" w:lineRule="auto"/>
        <w:ind w:firstLine="643"/>
        <w:rPr>
          <w:rFonts w:ascii="仿宋_GB2312" w:eastAsia="仿宋_GB2312" w:hAnsi="等线" w:cs="宋体" w:hint="eastAsia"/>
          <w:kern w:val="0"/>
          <w:sz w:val="28"/>
          <w:szCs w:val="28"/>
        </w:rPr>
      </w:pPr>
      <w:r w:rsidRPr="00B86271">
        <w:rPr>
          <w:rFonts w:ascii="仿宋_GB2312" w:eastAsia="仿宋_GB2312" w:hAnsi="等线" w:cs="宋体" w:hint="eastAsia"/>
          <w:b/>
          <w:bCs/>
          <w:kern w:val="0"/>
          <w:sz w:val="28"/>
          <w:szCs w:val="28"/>
        </w:rPr>
        <w:t>本年度面上项目试点实施包干制，在系统的“经费预算”板块无需填写详细预算，在系统“项目绩效目标”板块的“测算依据及说明”处关于项目安排资金额度的具体测算依据请遵从以上原则，且不得列支基建费；面上项目立项后需按照上述原则补充预算在校内留底备案，用于拨款</w:t>
      </w:r>
      <w:r w:rsidR="002F5983" w:rsidRPr="00B86271">
        <w:rPr>
          <w:rFonts w:ascii="仿宋_GB2312" w:eastAsia="仿宋_GB2312" w:hAnsi="等线" w:cs="宋体" w:hint="eastAsia"/>
          <w:b/>
          <w:bCs/>
          <w:kern w:val="0"/>
          <w:sz w:val="28"/>
          <w:szCs w:val="28"/>
        </w:rPr>
        <w:t>及备查</w:t>
      </w:r>
      <w:r w:rsidRPr="00B86271">
        <w:rPr>
          <w:rFonts w:ascii="仿宋_GB2312" w:eastAsia="仿宋_GB2312" w:hAnsi="等线" w:cs="宋体" w:hint="eastAsia"/>
          <w:b/>
          <w:bCs/>
          <w:kern w:val="0"/>
          <w:sz w:val="28"/>
          <w:szCs w:val="28"/>
        </w:rPr>
        <w:t>，立项后直接经费不设科目比例限制，由负责人</w:t>
      </w:r>
      <w:bookmarkStart w:id="0" w:name="_GoBack"/>
      <w:bookmarkEnd w:id="0"/>
      <w:r w:rsidRPr="00B86271">
        <w:rPr>
          <w:rFonts w:ascii="仿宋_GB2312" w:eastAsia="仿宋_GB2312" w:hAnsi="等线" w:cs="宋体" w:hint="eastAsia"/>
          <w:b/>
          <w:bCs/>
          <w:kern w:val="0"/>
          <w:sz w:val="28"/>
          <w:szCs w:val="28"/>
        </w:rPr>
        <w:t>自主调剂使用。</w:t>
      </w:r>
    </w:p>
    <w:p w:rsidR="00CF77EB" w:rsidRPr="00B86271" w:rsidRDefault="00FA33EE" w:rsidP="00B86271">
      <w:pPr>
        <w:widowControl/>
        <w:spacing w:line="360" w:lineRule="auto"/>
        <w:ind w:firstLine="643"/>
        <w:rPr>
          <w:rFonts w:ascii="仿宋_GB2312" w:eastAsia="仿宋_GB2312" w:hAnsi="等线" w:cs="宋体" w:hint="eastAsia"/>
          <w:kern w:val="0"/>
          <w:sz w:val="28"/>
          <w:szCs w:val="28"/>
        </w:rPr>
      </w:pPr>
      <w:r w:rsidRPr="00B86271">
        <w:rPr>
          <w:rFonts w:ascii="仿宋_GB2312" w:eastAsia="仿宋_GB2312" w:hAnsi="等线" w:cs="宋体" w:hint="eastAsia"/>
          <w:b/>
          <w:bCs/>
          <w:kern w:val="0"/>
          <w:sz w:val="28"/>
          <w:szCs w:val="28"/>
        </w:rPr>
        <w:t>杰青项目申报时需要填报预算且立项后不能修改，请遵从以上原则制定项目预算。</w:t>
      </w:r>
    </w:p>
    <w:sectPr w:rsidR="00CF77EB" w:rsidRPr="00B86271" w:rsidSect="006300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5FBD" w:rsidRDefault="00C45FBD" w:rsidP="00FA33EE">
      <w:r>
        <w:separator/>
      </w:r>
    </w:p>
  </w:endnote>
  <w:endnote w:type="continuationSeparator" w:id="1">
    <w:p w:rsidR="00C45FBD" w:rsidRDefault="00C45FBD" w:rsidP="00FA33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5FBD" w:rsidRDefault="00C45FBD" w:rsidP="00FA33EE">
      <w:r>
        <w:separator/>
      </w:r>
    </w:p>
  </w:footnote>
  <w:footnote w:type="continuationSeparator" w:id="1">
    <w:p w:rsidR="00C45FBD" w:rsidRDefault="00C45FBD" w:rsidP="00FA33E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617D5"/>
    <w:rsid w:val="002F5983"/>
    <w:rsid w:val="003617D5"/>
    <w:rsid w:val="004220EE"/>
    <w:rsid w:val="005B4A9D"/>
    <w:rsid w:val="00601D4C"/>
    <w:rsid w:val="006300A9"/>
    <w:rsid w:val="00672487"/>
    <w:rsid w:val="008464D8"/>
    <w:rsid w:val="00B86271"/>
    <w:rsid w:val="00C45FBD"/>
    <w:rsid w:val="00CF77EB"/>
    <w:rsid w:val="00F46FA3"/>
    <w:rsid w:val="00F93EF3"/>
    <w:rsid w:val="00FA33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3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A3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A33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A3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A33E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806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130</Words>
  <Characters>743</Characters>
  <Application>Microsoft Office Word</Application>
  <DocSecurity>0</DocSecurity>
  <Lines>6</Lines>
  <Paragraphs>1</Paragraphs>
  <ScaleCrop>false</ScaleCrop>
  <Company>Microsoft</Company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Think</cp:lastModifiedBy>
  <cp:revision>10</cp:revision>
  <dcterms:created xsi:type="dcterms:W3CDTF">2020-08-04T07:53:00Z</dcterms:created>
  <dcterms:modified xsi:type="dcterms:W3CDTF">2021-06-22T03:04:00Z</dcterms:modified>
</cp:coreProperties>
</file>