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#常见问题指引#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1、学院办公室地址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（1）深圳校区：广东省深圳市光明新区新湖街道公常路66号（中山大学深圳校区）西区教学楼一栋704医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学院办公室，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上班时间为：周一至周五上午9:00-12:00，下午1:00-5:00（节假日不办公）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广州校区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东校：格致园三号一单元1105医学院办公室，电话：020-83226059，上班时间为：周一至周五上午9:00-12:00，下午1:00-5:00（节假日不办公）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广州校区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北校：红楼前座126医学院学生工作办公室，电话：020-87335903，上班时间为：周一至周五上午8:00-12:00，下午2:30-5:30（节假日不办公）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学院网站：http://szmed.sysu.edu.cn/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2、户政业务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医学院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17-19级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本科生办理户口迁移的都会迁至东校园所在地，日常涉及身份证过期、港澳通行证、居住证等办理事宜，请直接联系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东校园保卫办，地址：东校园行政楼A座二楼，电话：020-39332297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医学院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20级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本科生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起，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办理户口迁移的都会迁至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深圳校区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所在地，日常涉及身份证过期、港澳通行证、居住证等办理事宜，请直接联系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深圳校区保卫办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地址：深圳校区西公共教学楼1栋810室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电话：0755-23260060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附：报警电话：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南校区报警电话：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020-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84110110、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020-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84111234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北校区报警电话：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020-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87330110、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020-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87331735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东校区报警电话：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020-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39332110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珠海校区报警电话：0756—3668110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深圳校区报警电话：0755—23260110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报警电话：110、119（火警）、120（急救）、122（道路交通）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保卫办网站：http://bwc.sysu.edu.cn/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3、医疗业务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目前医学院本科生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已转入深圳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参保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实习等特殊情况的除外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，日常涉及社保卡（医保卡）使用、住院报销等业务，请咨询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北校学生医保报销办公室（红楼后座110）：87331932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东校学生医保报销办公室（门诊部）：39332121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公费医疗管理办公室（南校园逸夫楼二楼）：84114118、87333085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学生医保网站：http://yyglc.sysu.edu.cn/student（很重要，请认真阅读）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4、大学服务中心（usc）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办理网上请假、课室申请、在校证明、宿舍申请、自助打印成绩单、补办学生证和校园卡等业务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drawing>
          <wp:inline distT="0" distB="0" distL="114300" distR="114300">
            <wp:extent cx="2925445" cy="5203825"/>
            <wp:effectExtent l="0" t="0" r="8255" b="15875"/>
            <wp:docPr id="1" name="图片 1" descr="a784be5cfe8547a585bf65af55e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84be5cfe8547a585bf65af55e0d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520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网址：http://usc.sysu.edu.cn/taskcenter/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5、教学教务事宜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包括了解教学进度、课程安排、考试安排、成绩管理、学籍注册、四六级考试、休复学、退学等教学教务相关事业，请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先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联系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班里学委后再统一咨询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医学院教学秘书肖逸莹老师，办公地址：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中山大学深圳校区西区教学楼一栋704医学院办公室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学校教务部网站：http://jwb.sysu.edu.cn/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6、心理健康咨询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平常在学习、心理上有困惑、有压力，可以找找学校心理咨询中心老师聊聊，或许会有更好的帮助和动力。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具体请见：咨询预约https://mp.weixin.qq.com/s/AF2et1moVI7E5NAlauZH5g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7、常用的网站平台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我的中大统一门户网址：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"https://portal.sysu.edu.cn/#/login"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https://portal.sysu.edu.cn/#/login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学生工作管理平台网址：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"https://xgxt.sysu.edu.cn/auth/login"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https://xgxt.sysu.edu.cn/auth/login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本科教务系统网址：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"https://uems.sysu.edu.cn/jwxt/#!/login"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https://uems.sysu.edu.cn/jwxt/#!/login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大学服务中心网址：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"http://usc.sysu.edu.cn/taskcenter/"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http://usc.sysu.edu.cn/taskcenter/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8、相关规章制度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学生宿管管理、学生资助、处分等相关管理办法：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"http://xsc.sysu.edu.cn/zh-hans/gzzd/3"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http://xsc.sysu.edu.cn/zh-hans/gzzd/3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学生工作管理相关表格下载：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"http://xsc.sysu.edu.cn/zh-hans/download"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http://xsc.sysu.edu.cn/zh-hans/download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本科学生补发学生证及火车票优惠卡指引：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"https://mp.weixin.qq.com/s/9bR58xxkyOAmuTN8OqvmGA"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https://mp.weixin.qq.com/s/9bR58xxkyOAmuTN8OqvmGA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（里面的办理时间忽略）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中山大学本科生学籍管理规定：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44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theme="minorBidi"/>
          <w:b w:val="0"/>
          <w:bCs w:val="0"/>
          <w:kern w:val="44"/>
          <w:sz w:val="32"/>
          <w:szCs w:val="32"/>
          <w:lang w:val="en-US" w:eastAsia="zh-CN" w:bidi="ar-SA"/>
        </w:rPr>
        <w:instrText xml:space="preserve"> HYPERLINK "https://portal.sysu.edu.cn/#/news/detail?newsId=00000000791dccb9017944566c0e637a&amp;url=https%3A%2F%2Foa.sysu.edu.cn%2Foa%2Fcas%3Furl%3Dhttps%3A%2F%2Foa.sysu.edu.cn%2Foa%2Finfo%2Fmy%2F00000000791dccb9017944566c0e637a%2Findex" </w:instrText>
      </w:r>
      <w:r>
        <w:rPr>
          <w:rFonts w:hint="eastAsia" w:ascii="仿宋" w:hAnsi="仿宋" w:eastAsia="仿宋" w:cstheme="minorBidi"/>
          <w:b w:val="0"/>
          <w:bCs w:val="0"/>
          <w:kern w:val="44"/>
          <w:sz w:val="32"/>
          <w:szCs w:val="32"/>
          <w:lang w:val="en-US" w:eastAsia="zh-CN" w:bidi="ar-SA"/>
        </w:rPr>
        <w:fldChar w:fldCharType="separate"/>
      </w:r>
      <w:r>
        <w:rPr>
          <w:rStyle w:val="7"/>
          <w:rFonts w:hint="eastAsia" w:ascii="仿宋" w:hAnsi="仿宋" w:eastAsia="仿宋" w:cstheme="minorBidi"/>
          <w:b w:val="0"/>
          <w:bCs w:val="0"/>
          <w:kern w:val="44"/>
          <w:sz w:val="32"/>
          <w:szCs w:val="32"/>
          <w:lang w:val="en-US" w:eastAsia="zh-CN" w:bidi="ar-SA"/>
        </w:rPr>
        <w:t>https://portal.sysu.edu.cn/#/news/detail?newsId=00000000791dccb9017944566c0e637a&amp;url=https%3A%2F%2Foa.sysu.edu.cn%2Foa%2Fcas%3Furl%3Dhttps%3A%2F%2Foa.sysu.edu.cn%2Foa%2Finfo%2Fmy%2F00000000791dccb9017944566c0e637a%2Findex</w:t>
      </w:r>
      <w:r>
        <w:rPr>
          <w:rFonts w:hint="eastAsia" w:ascii="仿宋" w:hAnsi="仿宋" w:eastAsia="仿宋" w:cstheme="minorBidi"/>
          <w:b w:val="0"/>
          <w:bCs w:val="0"/>
          <w:kern w:val="44"/>
          <w:sz w:val="32"/>
          <w:szCs w:val="32"/>
          <w:lang w:val="en-US" w:eastAsia="zh-CN" w:bidi="ar-SA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中山大学推荐免试攻读研究生学位资格认定工作实施办法：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"https://oa.sysu.edu.cn/oa/info/my/000000006c702c20016cb22c9f78756b/index"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https://oa.sysu.edu.cn/oa/info/my/000000006c702c20016cb22c9f78756b/index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中山大学本科生奖学金管理办法：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"https://oa.sysu.edu.cn/oa/info/my/000000006c702c20016d3ed42ee069bc/index"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https://oa.sysu.edu.cn/oa/info/my/000000006c702c20016d3ed42ee069bc/index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中山大学学生特殊困难补助管理办法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"https://oa.sysu.edu.cn/oa/info/my/000000006d489a42016d60cdef9a4b5c/index"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https://oa.sysu.edu.cn/oa/info/my/000000006d489a42016d60cdef9a4b5c/index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中山大学本科港澳台学生学籍管理细则</w:t>
      </w:r>
    </w:p>
    <w:p>
      <w:pPr>
        <w:pStyle w:val="2"/>
        <w:jc w:val="both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"https://portal.sysu.edu.cn/#/news/detail?newsId=000000007351804001746b7853ac1c58&amp;url=https%3A%2F%2Foa.sysu.edu.cn%2Foa%2Fcas%3Furl%3Dhttps%3A%2F%2Foa.sysu.edu.cn%2Foa%2Finfo%2Fmy%2F000000007351804001746b7853ac1c58%2Findex"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https://portal.sysu.edu.cn/#/news/detail?newsId=000000007351804001746b7853ac1c58&amp;url=https%3A%2F%2Foa.sysu.edu.cn%2Foa%2Fcas%3Furl%3Dhttps%3A%2F%2Foa.sysu.edu.cn%2Foa%2Finfo%2Fmy%2F000000007351804001746b7853ac1c58%2Findex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中山大学授予学士学位工作细则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"https://portal.sysu.edu.cn/#/news/detail?newsId=00000000735180400173ae1a22626459&amp;url=https%3A%2F%2Foa.sysu.edu.cn%2Foa%2Fcas%3Furl%3Dhttps%3A%2F%2Foa.sysu.edu.cn%2Foa%2Finfo%2Fmy%2F00000000735180400173ae1a22626459%2Findex"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/>
          <w:b w:val="0"/>
          <w:bCs w:val="0"/>
          <w:sz w:val="32"/>
          <w:szCs w:val="32"/>
        </w:rPr>
        <w:t>https://portal.sysu.edu.cn/#/news/detail?newsId=00000000735180400173ae1a22626459&amp;url=https%3A%2F%2Foa.sysu.edu.cn%2Foa%2Fcas%3Furl%3Dhttps%3A%2F%2Foa.sysu.edu.cn%2Foa%2Finfo%2Fmy%2F00000000735180400173ae1a22626459%2Findex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常用微信公众号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1293495" cy="1293495"/>
                  <wp:effectExtent l="0" t="0" r="1905" b="1905"/>
                  <wp:docPr id="723" name="图片 19" descr="学院网站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图片 19" descr="学院网站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1333500" cy="1333500"/>
                  <wp:effectExtent l="0" t="0" r="0" b="0"/>
                  <wp:docPr id="724" name="图片 20" descr="学院微信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图片 20" descr="学院微信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313815" cy="1313815"/>
                  <wp:effectExtent l="0" t="0" r="635" b="635"/>
                  <wp:docPr id="725" name="图片 21" descr="中大医青年媒体中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图片 21" descr="中大医青年媒体中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13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中山大学医学院官方网站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中山大学医学院官方微信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Helvetica Neue" w:hAnsi="Helvetica Neue" w:eastAsia="Helvetica Neue" w:cs="Helvetica Neue"/>
                <w:color w:val="222222"/>
                <w:szCs w:val="21"/>
                <w:shd w:val="clear" w:color="auto" w:fill="FFFFFF"/>
              </w:rPr>
              <w:t>中大医青年传媒中心</w:t>
            </w:r>
            <w:r>
              <w:rPr>
                <w:rFonts w:hint="eastAsia" w:ascii="Helvetica Neue" w:hAnsi="Helvetica Neue" w:cs="Helvetica Neue"/>
                <w:color w:val="222222"/>
                <w:szCs w:val="21"/>
                <w:shd w:val="clear" w:color="auto" w:fill="FFFFFF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1301115" cy="1314450"/>
                  <wp:effectExtent l="0" t="0" r="1333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1290955" cy="1266825"/>
                  <wp:effectExtent l="0" t="0" r="444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5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shd w:val="clear" w:color="auto" w:fill="F7F7F7"/>
              </w:rPr>
              <w:drawing>
                <wp:inline distT="0" distB="0" distL="114300" distR="114300">
                  <wp:extent cx="1270635" cy="1270635"/>
                  <wp:effectExtent l="0" t="0" r="5715" b="5715"/>
                  <wp:docPr id="72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中大学工官方微信公众号 （微信号：zhongdaxuegong）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中山大学官方微信公众号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（微信号：isysu1924）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中山大学教务部官方微信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（教学信息）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1122680" cy="1122680"/>
                  <wp:effectExtent l="0" t="0" r="1270" b="1270"/>
                  <wp:docPr id="7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1152525" cy="1144270"/>
                  <wp:effectExtent l="0" t="0" r="9525" b="17780"/>
                  <wp:docPr id="73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1239520" cy="1158875"/>
                  <wp:effectExtent l="0" t="0" r="17780" b="3175"/>
                  <wp:docPr id="73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中山大学总务处官方微信（食住行信息）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中山大学信息技术帮助台官方微信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（网络查询缴费等信息）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中山大学图书馆官方微信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（借书服务等）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1310005" cy="1310005"/>
                  <wp:effectExtent l="0" t="0" r="4445" b="4445"/>
                  <wp:docPr id="732" name="图片 32" descr="650655938100064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图片 32" descr="65065593810006467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3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drawing>
                <wp:inline distT="0" distB="0" distL="114300" distR="114300">
                  <wp:extent cx="1208405" cy="1219200"/>
                  <wp:effectExtent l="0" t="0" r="10795" b="0"/>
                  <wp:docPr id="7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中山大学大学服务中心USC官方微信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（自助开具成绩证明等）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中山大学校园卡官方微信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（充值挂失等服务）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144D4"/>
    <w:rsid w:val="0E941796"/>
    <w:rsid w:val="1B2C346C"/>
    <w:rsid w:val="59B24190"/>
    <w:rsid w:val="64B144D4"/>
    <w:rsid w:val="7B0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78" w:lineRule="auto"/>
      <w:jc w:val="center"/>
      <w:outlineLvl w:val="0"/>
    </w:pPr>
    <w:rPr>
      <w:rFonts w:ascii="Times New Roman" w:hAnsi="Times New Roman" w:eastAsia="楷体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2020-09-11T06:00:00Z</dcterms:created>
  <dc:creator>cqmzsu</dc:creator>
  <cp:lastModifiedBy>韩</cp:lastModifiedBy>
  <dcterms:modified xsi:type="dcterms:W3CDTF">2021-09-08T03:39:58Z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92642DDF3C9B49A3B47C9962FF0384ED</vt:lpwstr>
  </property>
</Properties>
</file>