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B98" w:rsidRPr="00F52D0E" w:rsidRDefault="00223B98" w:rsidP="00223B98">
      <w:pPr>
        <w:jc w:val="center"/>
        <w:rPr>
          <w:rFonts w:ascii="黑体" w:eastAsia="黑体" w:hAnsi="黑体"/>
          <w:b/>
          <w:sz w:val="40"/>
          <w:szCs w:val="32"/>
        </w:rPr>
      </w:pPr>
      <w:bookmarkStart w:id="0" w:name="_Toc524700362"/>
      <w:bookmarkStart w:id="1" w:name="_Toc524700359"/>
      <w:r w:rsidRPr="00F52D0E">
        <w:rPr>
          <w:rFonts w:ascii="黑体" w:eastAsia="黑体" w:hAnsi="黑体" w:hint="eastAsia"/>
          <w:b/>
          <w:sz w:val="40"/>
          <w:szCs w:val="32"/>
        </w:rPr>
        <w:t>科学研究院关于申报国家自然科学基金</w:t>
      </w:r>
      <w:r w:rsidRPr="00223B98">
        <w:rPr>
          <w:rFonts w:ascii="黑体" w:eastAsia="黑体" w:hAnsi="黑体" w:hint="eastAsia"/>
          <w:b/>
          <w:sz w:val="40"/>
          <w:szCs w:val="32"/>
        </w:rPr>
        <w:t>国家重大科研仪器研制培育项目</w:t>
      </w:r>
      <w:r w:rsidRPr="00F52D0E">
        <w:rPr>
          <w:rFonts w:ascii="黑体" w:eastAsia="黑体" w:hAnsi="黑体" w:hint="eastAsia"/>
          <w:b/>
          <w:sz w:val="40"/>
          <w:szCs w:val="32"/>
        </w:rPr>
        <w:t>的通知</w:t>
      </w:r>
    </w:p>
    <w:p w:rsidR="00223B98" w:rsidRDefault="00223B98" w:rsidP="00223B98">
      <w:pPr>
        <w:jc w:val="center"/>
        <w:rPr>
          <w:rFonts w:ascii="宋体" w:hAnsi="宋体"/>
          <w:b/>
          <w:sz w:val="40"/>
          <w:szCs w:val="32"/>
        </w:rPr>
      </w:pPr>
    </w:p>
    <w:p w:rsidR="00223B98" w:rsidRPr="00F52D0E" w:rsidRDefault="00223B98" w:rsidP="00223B98">
      <w:pPr>
        <w:ind w:firstLineChars="200" w:firstLine="640"/>
        <w:rPr>
          <w:rFonts w:ascii="仿宋" w:eastAsia="仿宋" w:hAnsi="仿宋"/>
          <w:sz w:val="32"/>
          <w:szCs w:val="32"/>
        </w:rPr>
      </w:pPr>
      <w:r w:rsidRPr="00F52D0E">
        <w:rPr>
          <w:rFonts w:ascii="仿宋" w:eastAsia="仿宋" w:hAnsi="仿宋" w:hint="eastAsia"/>
          <w:sz w:val="32"/>
          <w:szCs w:val="32"/>
        </w:rPr>
        <w:t>为更好落实我校“三大”建设的建设任务，有针对性地“补短板”，增强承担国家重大科研任务的能力，快速提升学校科研创新能力，现根据我校现状启动申报国家自然科学基金</w:t>
      </w:r>
      <w:r w:rsidRPr="00223B98">
        <w:rPr>
          <w:rFonts w:ascii="仿宋" w:eastAsia="仿宋" w:hAnsi="仿宋" w:hint="eastAsia"/>
          <w:sz w:val="32"/>
          <w:szCs w:val="32"/>
        </w:rPr>
        <w:t>国家重大科研仪器研制培育项目</w:t>
      </w:r>
      <w:r w:rsidRPr="00F52D0E">
        <w:rPr>
          <w:rFonts w:ascii="仿宋" w:eastAsia="仿宋" w:hAnsi="仿宋" w:hint="eastAsia"/>
          <w:sz w:val="32"/>
          <w:szCs w:val="32"/>
        </w:rPr>
        <w:t>，具体通知如下：</w:t>
      </w:r>
    </w:p>
    <w:p w:rsidR="00223B98" w:rsidRPr="00F52D0E" w:rsidRDefault="00223B98" w:rsidP="00223B98">
      <w:pPr>
        <w:ind w:firstLineChars="200" w:firstLine="643"/>
        <w:rPr>
          <w:rFonts w:ascii="仿宋" w:eastAsia="仿宋" w:hAnsi="仿宋"/>
          <w:sz w:val="32"/>
          <w:szCs w:val="28"/>
        </w:rPr>
      </w:pPr>
      <w:bookmarkStart w:id="2" w:name="OLE_LINK1"/>
      <w:bookmarkStart w:id="3" w:name="OLE_LINK2"/>
      <w:bookmarkEnd w:id="0"/>
      <w:bookmarkEnd w:id="1"/>
      <w:r w:rsidRPr="00F52D0E">
        <w:rPr>
          <w:rFonts w:ascii="仿宋" w:eastAsia="仿宋" w:hAnsi="仿宋" w:hint="eastAsia"/>
          <w:b/>
          <w:kern w:val="0"/>
          <w:sz w:val="32"/>
          <w:szCs w:val="28"/>
        </w:rPr>
        <w:t>（一）专项背景</w:t>
      </w:r>
    </w:p>
    <w:p w:rsidR="00223B98" w:rsidRPr="00F52D0E" w:rsidRDefault="00223B98" w:rsidP="00223B98">
      <w:pPr>
        <w:ind w:firstLineChars="200" w:firstLine="640"/>
        <w:rPr>
          <w:rFonts w:ascii="仿宋" w:eastAsia="仿宋" w:hAnsi="仿宋"/>
          <w:sz w:val="32"/>
          <w:szCs w:val="28"/>
        </w:rPr>
      </w:pPr>
      <w:r w:rsidRPr="00F52D0E">
        <w:rPr>
          <w:rFonts w:ascii="仿宋" w:eastAsia="仿宋" w:hAnsi="仿宋" w:hint="eastAsia"/>
          <w:sz w:val="32"/>
          <w:szCs w:val="28"/>
        </w:rPr>
        <w:t>国家重大科研仪器研制项目面向科学前沿和国家需求，以科学目标为导向，资助对促进科学发展、探索自然规律和开拓研究领域具有重要作用的原创性科研仪器与核心部件的研制，以提升我国的原始创新能力。</w:t>
      </w:r>
    </w:p>
    <w:p w:rsidR="00223B98" w:rsidRPr="00F52D0E" w:rsidRDefault="00223B98" w:rsidP="00223B98">
      <w:pPr>
        <w:ind w:firstLineChars="200" w:firstLine="643"/>
        <w:rPr>
          <w:rFonts w:ascii="仿宋" w:eastAsia="仿宋" w:hAnsi="仿宋"/>
          <w:b/>
          <w:sz w:val="32"/>
          <w:szCs w:val="28"/>
        </w:rPr>
      </w:pPr>
      <w:r w:rsidRPr="00F52D0E">
        <w:rPr>
          <w:rFonts w:ascii="仿宋" w:eastAsia="仿宋" w:hAnsi="仿宋" w:hint="eastAsia"/>
          <w:b/>
          <w:sz w:val="32"/>
          <w:szCs w:val="28"/>
        </w:rPr>
        <w:t>（二）培育目标</w:t>
      </w:r>
    </w:p>
    <w:p w:rsidR="00223B98" w:rsidRPr="00F52D0E" w:rsidRDefault="00223B98" w:rsidP="00223B98">
      <w:pPr>
        <w:ind w:firstLineChars="200" w:firstLine="640"/>
        <w:rPr>
          <w:rFonts w:ascii="仿宋" w:eastAsia="仿宋" w:hAnsi="仿宋"/>
          <w:sz w:val="32"/>
          <w:szCs w:val="28"/>
        </w:rPr>
      </w:pPr>
      <w:r w:rsidRPr="00F52D0E">
        <w:rPr>
          <w:rFonts w:ascii="仿宋" w:eastAsia="仿宋" w:hAnsi="仿宋" w:hint="eastAsia"/>
          <w:sz w:val="32"/>
          <w:szCs w:val="28"/>
        </w:rPr>
        <w:t>支持我校在重大科研仪器研制方面有良好基础的专家开展相关研究，在2年内申报并争取获得国家重大科研仪器研制项目</w:t>
      </w:r>
      <w:r w:rsidRPr="00223B98">
        <w:rPr>
          <w:rFonts w:ascii="仿宋" w:eastAsia="仿宋" w:hAnsi="仿宋" w:hint="eastAsia"/>
          <w:b/>
          <w:sz w:val="32"/>
          <w:szCs w:val="28"/>
        </w:rPr>
        <w:t>（</w:t>
      </w:r>
      <w:r w:rsidRPr="00223B98">
        <w:rPr>
          <w:rFonts w:ascii="仿宋" w:eastAsia="仿宋" w:hAnsi="仿宋" w:hint="eastAsia"/>
          <w:b/>
          <w:sz w:val="32"/>
          <w:szCs w:val="28"/>
        </w:rPr>
        <w:t>仅支持培育1</w:t>
      </w:r>
      <w:r w:rsidRPr="00223B98">
        <w:rPr>
          <w:rFonts w:ascii="仿宋" w:eastAsia="仿宋" w:hAnsi="仿宋"/>
          <w:b/>
          <w:sz w:val="32"/>
          <w:szCs w:val="28"/>
        </w:rPr>
        <w:t>000</w:t>
      </w:r>
      <w:r w:rsidRPr="00223B98">
        <w:rPr>
          <w:rFonts w:ascii="仿宋" w:eastAsia="仿宋" w:hAnsi="仿宋" w:hint="eastAsia"/>
          <w:b/>
          <w:sz w:val="32"/>
          <w:szCs w:val="28"/>
        </w:rPr>
        <w:t>万以上的</w:t>
      </w:r>
      <w:r w:rsidRPr="00223B98">
        <w:rPr>
          <w:rFonts w:ascii="仿宋" w:eastAsia="仿宋" w:hAnsi="仿宋" w:hint="eastAsia"/>
          <w:b/>
          <w:sz w:val="32"/>
          <w:szCs w:val="28"/>
        </w:rPr>
        <w:t>部门推荐</w:t>
      </w:r>
      <w:r w:rsidRPr="00223B98">
        <w:rPr>
          <w:rFonts w:ascii="仿宋" w:eastAsia="仿宋" w:hAnsi="仿宋" w:hint="eastAsia"/>
          <w:b/>
          <w:sz w:val="32"/>
          <w:szCs w:val="28"/>
        </w:rPr>
        <w:t>项目</w:t>
      </w:r>
      <w:r w:rsidRPr="00223B98">
        <w:rPr>
          <w:rFonts w:ascii="仿宋" w:eastAsia="仿宋" w:hAnsi="仿宋" w:hint="eastAsia"/>
          <w:b/>
          <w:sz w:val="32"/>
          <w:szCs w:val="28"/>
        </w:rPr>
        <w:t>）</w:t>
      </w:r>
      <w:r w:rsidRPr="00F52D0E">
        <w:rPr>
          <w:rFonts w:ascii="仿宋" w:eastAsia="仿宋" w:hAnsi="仿宋" w:hint="eastAsia"/>
          <w:sz w:val="32"/>
          <w:szCs w:val="28"/>
        </w:rPr>
        <w:t>。</w:t>
      </w:r>
    </w:p>
    <w:p w:rsidR="00223B98" w:rsidRPr="00F52D0E" w:rsidRDefault="00223B98" w:rsidP="00223B98">
      <w:pPr>
        <w:ind w:firstLineChars="200" w:firstLine="643"/>
        <w:rPr>
          <w:rFonts w:ascii="仿宋" w:eastAsia="仿宋" w:hAnsi="仿宋"/>
          <w:b/>
          <w:sz w:val="32"/>
          <w:szCs w:val="28"/>
        </w:rPr>
      </w:pPr>
      <w:r w:rsidRPr="00F52D0E">
        <w:rPr>
          <w:rFonts w:ascii="仿宋" w:eastAsia="仿宋" w:hAnsi="仿宋" w:hint="eastAsia"/>
          <w:b/>
          <w:sz w:val="32"/>
          <w:szCs w:val="28"/>
        </w:rPr>
        <w:t>（三）申报要求</w:t>
      </w:r>
    </w:p>
    <w:bookmarkEnd w:id="2"/>
    <w:bookmarkEnd w:id="3"/>
    <w:p w:rsidR="00223B98" w:rsidRPr="00F52D0E" w:rsidRDefault="00223B98" w:rsidP="00223B98">
      <w:pPr>
        <w:ind w:firstLineChars="200" w:firstLine="640"/>
        <w:rPr>
          <w:rFonts w:ascii="仿宋" w:eastAsia="仿宋" w:hAnsi="仿宋"/>
          <w:sz w:val="32"/>
          <w:szCs w:val="28"/>
        </w:rPr>
      </w:pPr>
      <w:r w:rsidRPr="00F52D0E">
        <w:rPr>
          <w:rFonts w:ascii="仿宋" w:eastAsia="仿宋" w:hAnsi="仿宋" w:hint="eastAsia"/>
          <w:sz w:val="32"/>
          <w:szCs w:val="28"/>
        </w:rPr>
        <w:t>1．项目负责人需具有高级专业技术职称，在重大科研仪器研制方面有良好的研究工作基础。</w:t>
      </w:r>
    </w:p>
    <w:p w:rsidR="00223B98" w:rsidRDefault="00223B98" w:rsidP="00223B98">
      <w:pPr>
        <w:ind w:firstLineChars="200" w:firstLine="640"/>
        <w:rPr>
          <w:rFonts w:ascii="仿宋" w:eastAsia="仿宋" w:hAnsi="仿宋"/>
          <w:sz w:val="32"/>
          <w:szCs w:val="28"/>
        </w:rPr>
      </w:pPr>
      <w:r w:rsidRPr="00F52D0E">
        <w:rPr>
          <w:rFonts w:ascii="仿宋" w:eastAsia="仿宋" w:hAnsi="仿宋" w:hint="eastAsia"/>
          <w:sz w:val="32"/>
          <w:szCs w:val="28"/>
        </w:rPr>
        <w:t>2．对促进科学发展、探索自然规律和开拓研究领域具有重要作用的原创性科研仪器与核心部件的研制。</w:t>
      </w:r>
    </w:p>
    <w:p w:rsidR="00223B98" w:rsidRPr="00F52D0E" w:rsidRDefault="00223B98" w:rsidP="00223B98">
      <w:pPr>
        <w:ind w:firstLineChars="200" w:firstLine="640"/>
        <w:rPr>
          <w:rFonts w:ascii="仿宋" w:eastAsia="仿宋" w:hAnsi="仿宋" w:hint="eastAsia"/>
          <w:sz w:val="32"/>
          <w:szCs w:val="28"/>
        </w:rPr>
      </w:pPr>
      <w:r>
        <w:rPr>
          <w:rFonts w:ascii="仿宋" w:eastAsia="仿宋" w:hAnsi="仿宋" w:hint="eastAsia"/>
          <w:sz w:val="32"/>
          <w:szCs w:val="28"/>
        </w:rPr>
        <w:t>3</w:t>
      </w:r>
      <w:r>
        <w:rPr>
          <w:rFonts w:ascii="仿宋" w:eastAsia="仿宋" w:hAnsi="仿宋"/>
          <w:sz w:val="32"/>
          <w:szCs w:val="28"/>
        </w:rPr>
        <w:t>.</w:t>
      </w:r>
      <w:r w:rsidRPr="00483254">
        <w:rPr>
          <w:rFonts w:ascii="Times New Roman" w:eastAsia="仿宋" w:hAnsi="仿宋" w:hint="eastAsia"/>
          <w:sz w:val="32"/>
          <w:szCs w:val="32"/>
        </w:rPr>
        <w:t>要求开展有组织的科研，鼓励多个院系围绕同一个关</w:t>
      </w:r>
      <w:r w:rsidRPr="00483254">
        <w:rPr>
          <w:rFonts w:ascii="Times New Roman" w:eastAsia="仿宋" w:hAnsi="仿宋" w:hint="eastAsia"/>
          <w:sz w:val="32"/>
          <w:szCs w:val="32"/>
        </w:rPr>
        <w:lastRenderedPageBreak/>
        <w:t>键核心技术整合申报，开展多学科</w:t>
      </w:r>
      <w:r w:rsidRPr="00483254">
        <w:rPr>
          <w:rFonts w:ascii="Times New Roman" w:eastAsia="仿宋" w:hAnsi="仿宋"/>
          <w:sz w:val="32"/>
          <w:szCs w:val="32"/>
        </w:rPr>
        <w:t>联合攻关</w:t>
      </w:r>
      <w:r w:rsidRPr="00483254">
        <w:rPr>
          <w:rFonts w:ascii="Times New Roman" w:eastAsia="仿宋" w:hAnsi="仿宋" w:hint="eastAsia"/>
          <w:sz w:val="32"/>
          <w:szCs w:val="32"/>
        </w:rPr>
        <w:t>。</w:t>
      </w:r>
    </w:p>
    <w:p w:rsidR="00223B98" w:rsidRPr="00F52D0E" w:rsidRDefault="00223B98" w:rsidP="00223B98">
      <w:pPr>
        <w:pStyle w:val="a3"/>
        <w:snapToGrid/>
        <w:ind w:firstLine="643"/>
        <w:rPr>
          <w:rFonts w:ascii="仿宋" w:eastAsia="仿宋" w:hAnsi="仿宋"/>
          <w:szCs w:val="28"/>
        </w:rPr>
      </w:pPr>
      <w:r w:rsidRPr="00F52D0E">
        <w:rPr>
          <w:rFonts w:ascii="仿宋" w:eastAsia="仿宋" w:hAnsi="仿宋" w:hint="eastAsia"/>
          <w:b/>
          <w:kern w:val="2"/>
          <w:szCs w:val="28"/>
        </w:rPr>
        <w:t>（四）申报方式</w:t>
      </w:r>
    </w:p>
    <w:p w:rsidR="00223B98" w:rsidRPr="00F52D0E" w:rsidRDefault="00223B98" w:rsidP="00223B98">
      <w:pPr>
        <w:widowControl/>
        <w:ind w:firstLineChars="200" w:firstLine="640"/>
        <w:jc w:val="left"/>
        <w:rPr>
          <w:rFonts w:ascii="仿宋" w:eastAsia="仿宋" w:hAnsi="仿宋"/>
          <w:sz w:val="32"/>
          <w:szCs w:val="28"/>
        </w:rPr>
      </w:pPr>
      <w:r w:rsidRPr="00F52D0E">
        <w:rPr>
          <w:rFonts w:ascii="仿宋" w:eastAsia="仿宋" w:hAnsi="仿宋" w:hint="eastAsia"/>
          <w:sz w:val="32"/>
          <w:szCs w:val="28"/>
        </w:rPr>
        <w:t>此类项目学校采取自由申请方式申报，组织答辩评审。</w:t>
      </w:r>
      <w:proofErr w:type="gramStart"/>
      <w:r w:rsidRPr="00F52D0E">
        <w:rPr>
          <w:rFonts w:ascii="仿宋" w:eastAsia="仿宋" w:hAnsi="仿宋" w:hint="eastAsia"/>
          <w:kern w:val="0"/>
          <w:sz w:val="32"/>
          <w:szCs w:val="32"/>
        </w:rPr>
        <w:t>请项目</w:t>
      </w:r>
      <w:proofErr w:type="gramEnd"/>
      <w:r w:rsidRPr="00F52D0E">
        <w:rPr>
          <w:rFonts w:ascii="仿宋" w:eastAsia="仿宋" w:hAnsi="仿宋" w:hint="eastAsia"/>
          <w:kern w:val="0"/>
          <w:sz w:val="32"/>
          <w:szCs w:val="32"/>
        </w:rPr>
        <w:t>申请人根据培育目标与申报要求，认真填报《</w:t>
      </w:r>
      <w:r w:rsidRPr="00F52D0E">
        <w:rPr>
          <w:rFonts w:ascii="仿宋" w:eastAsia="仿宋" w:hAnsi="仿宋" w:cs="宋体" w:hint="eastAsia"/>
          <w:color w:val="000000"/>
          <w:kern w:val="0"/>
          <w:sz w:val="32"/>
          <w:szCs w:val="32"/>
        </w:rPr>
        <w:t>中山大学</w:t>
      </w:r>
      <w:r w:rsidRPr="00F52D0E">
        <w:rPr>
          <w:rFonts w:ascii="仿宋" w:eastAsia="仿宋" w:hAnsi="仿宋" w:hint="eastAsia"/>
          <w:sz w:val="32"/>
          <w:szCs w:val="32"/>
        </w:rPr>
        <w:t>国家自然科学基金重大项目培育专项</w:t>
      </w:r>
      <w:r w:rsidRPr="00F52D0E">
        <w:rPr>
          <w:rFonts w:ascii="仿宋" w:eastAsia="仿宋" w:hAnsi="仿宋" w:cs="宋体" w:hint="eastAsia"/>
          <w:color w:val="000000"/>
          <w:kern w:val="0"/>
          <w:sz w:val="32"/>
          <w:szCs w:val="32"/>
        </w:rPr>
        <w:t>申报书</w:t>
      </w:r>
      <w:r w:rsidRPr="00F52D0E">
        <w:rPr>
          <w:rFonts w:ascii="仿宋" w:eastAsia="仿宋" w:hAnsi="仿宋" w:hint="eastAsia"/>
          <w:kern w:val="0"/>
          <w:sz w:val="32"/>
          <w:szCs w:val="32"/>
        </w:rPr>
        <w:t>》，</w:t>
      </w:r>
      <w:r w:rsidR="00D67AE1" w:rsidRPr="00D67AE1">
        <w:rPr>
          <w:rFonts w:ascii="仿宋" w:eastAsia="仿宋" w:hAnsi="仿宋" w:hint="eastAsia"/>
          <w:kern w:val="0"/>
          <w:sz w:val="32"/>
          <w:szCs w:val="32"/>
        </w:rPr>
        <w:t>于2019年8月10日17:00前把申报书电子版发送到科研院联系人邮箱，纸质版一式八份交科学研究院科技计划项目处，逾期不予受理。</w:t>
      </w:r>
    </w:p>
    <w:p w:rsidR="00223B98" w:rsidRPr="00F52D0E" w:rsidRDefault="00223B98" w:rsidP="00223B98">
      <w:pPr>
        <w:widowControl/>
        <w:ind w:firstLineChars="200" w:firstLine="643"/>
        <w:jc w:val="left"/>
        <w:rPr>
          <w:rFonts w:ascii="仿宋" w:eastAsia="仿宋" w:hAnsi="仿宋"/>
          <w:b/>
          <w:sz w:val="32"/>
          <w:szCs w:val="32"/>
        </w:rPr>
      </w:pPr>
      <w:r w:rsidRPr="00F52D0E">
        <w:rPr>
          <w:rFonts w:ascii="仿宋" w:eastAsia="仿宋" w:hAnsi="仿宋" w:hint="eastAsia"/>
          <w:b/>
          <w:sz w:val="32"/>
          <w:szCs w:val="32"/>
        </w:rPr>
        <w:t>（五）支持方式</w:t>
      </w:r>
    </w:p>
    <w:p w:rsidR="00FF328F" w:rsidRPr="00F52D0E" w:rsidRDefault="00223B98" w:rsidP="00FF328F">
      <w:pPr>
        <w:pStyle w:val="a3"/>
        <w:snapToGrid/>
        <w:ind w:firstLine="640"/>
        <w:rPr>
          <w:rFonts w:ascii="仿宋" w:eastAsia="仿宋" w:hAnsi="仿宋"/>
          <w:kern w:val="2"/>
          <w:szCs w:val="28"/>
        </w:rPr>
      </w:pPr>
      <w:r w:rsidRPr="00F52D0E">
        <w:rPr>
          <w:rFonts w:ascii="仿宋" w:eastAsia="仿宋" w:hAnsi="仿宋" w:hint="eastAsia"/>
          <w:szCs w:val="28"/>
        </w:rPr>
        <w:t>学校对通过评审的每项重大科研仪器研制（部门推荐）培育项目在“三大”建设经费中给予不超过100万元的支持，每年不超过50万元，项目执行期不超过2</w:t>
      </w:r>
      <w:r w:rsidR="00FF328F">
        <w:rPr>
          <w:rFonts w:ascii="仿宋" w:eastAsia="仿宋" w:hAnsi="仿宋" w:hint="eastAsia"/>
          <w:szCs w:val="28"/>
        </w:rPr>
        <w:t>年</w:t>
      </w:r>
      <w:r w:rsidR="00FF328F" w:rsidRPr="00F52D0E">
        <w:rPr>
          <w:rFonts w:ascii="仿宋" w:eastAsia="仿宋" w:hAnsi="仿宋" w:hint="eastAsia"/>
          <w:szCs w:val="28"/>
        </w:rPr>
        <w:t>。</w:t>
      </w:r>
      <w:r w:rsidR="00FF328F">
        <w:rPr>
          <w:rFonts w:ascii="仿宋" w:eastAsia="仿宋" w:hAnsi="仿宋" w:hint="eastAsia"/>
          <w:b/>
          <w:szCs w:val="28"/>
        </w:rPr>
        <w:t>2</w:t>
      </w:r>
      <w:r w:rsidR="00FF328F">
        <w:rPr>
          <w:rFonts w:ascii="仿宋" w:eastAsia="仿宋" w:hAnsi="仿宋"/>
          <w:b/>
          <w:szCs w:val="28"/>
        </w:rPr>
        <w:t>019</w:t>
      </w:r>
      <w:r w:rsidR="00FF328F">
        <w:rPr>
          <w:rFonts w:ascii="仿宋" w:eastAsia="仿宋" w:hAnsi="仿宋" w:hint="eastAsia"/>
          <w:b/>
          <w:szCs w:val="28"/>
        </w:rPr>
        <w:t>年度</w:t>
      </w:r>
      <w:r w:rsidR="00FF328F" w:rsidRPr="00B329D6">
        <w:rPr>
          <w:rFonts w:ascii="仿宋" w:eastAsia="仿宋" w:hAnsi="仿宋" w:hint="eastAsia"/>
          <w:b/>
          <w:szCs w:val="28"/>
        </w:rPr>
        <w:t>资助不超过</w:t>
      </w:r>
      <w:r w:rsidR="00FF328F">
        <w:rPr>
          <w:rFonts w:ascii="仿宋" w:eastAsia="仿宋" w:hAnsi="仿宋"/>
          <w:b/>
          <w:szCs w:val="28"/>
        </w:rPr>
        <w:t>5</w:t>
      </w:r>
      <w:r w:rsidR="00FF328F" w:rsidRPr="00B329D6">
        <w:rPr>
          <w:rFonts w:ascii="仿宋" w:eastAsia="仿宋" w:hAnsi="仿宋" w:hint="eastAsia"/>
          <w:b/>
          <w:szCs w:val="28"/>
        </w:rPr>
        <w:t>项。</w:t>
      </w:r>
    </w:p>
    <w:p w:rsidR="00FF328F" w:rsidRPr="00F52D0E" w:rsidRDefault="00FF328F" w:rsidP="00FF328F">
      <w:pPr>
        <w:adjustRightInd w:val="0"/>
        <w:ind w:firstLineChars="200" w:firstLine="643"/>
        <w:rPr>
          <w:rFonts w:ascii="仿宋" w:eastAsia="仿宋" w:hAnsi="仿宋"/>
          <w:sz w:val="32"/>
          <w:szCs w:val="28"/>
        </w:rPr>
      </w:pPr>
      <w:r w:rsidRPr="00F52D0E">
        <w:rPr>
          <w:rFonts w:ascii="仿宋" w:eastAsia="仿宋" w:hAnsi="仿宋" w:hint="eastAsia"/>
          <w:b/>
          <w:sz w:val="32"/>
          <w:szCs w:val="28"/>
        </w:rPr>
        <w:t>注意：当年资助经费应在当年开支完毕，年底余额收回，次年不再返还。</w:t>
      </w:r>
    </w:p>
    <w:p w:rsidR="00FF328F" w:rsidRPr="00F52D0E" w:rsidRDefault="00FF328F" w:rsidP="00FF328F">
      <w:pPr>
        <w:autoSpaceDE w:val="0"/>
        <w:autoSpaceDN w:val="0"/>
        <w:adjustRightInd w:val="0"/>
        <w:jc w:val="center"/>
        <w:rPr>
          <w:rFonts w:ascii="仿宋" w:eastAsia="仿宋" w:hAnsi="仿宋"/>
          <w:sz w:val="32"/>
          <w:szCs w:val="28"/>
        </w:rPr>
      </w:pPr>
    </w:p>
    <w:p w:rsidR="00FF328F" w:rsidRPr="00F52D0E" w:rsidRDefault="00FF328F" w:rsidP="00FF328F">
      <w:pPr>
        <w:ind w:leftChars="300" w:left="2230" w:hangingChars="500" w:hanging="1600"/>
        <w:rPr>
          <w:rFonts w:ascii="仿宋" w:eastAsia="仿宋" w:hAnsi="仿宋"/>
          <w:sz w:val="32"/>
          <w:szCs w:val="32"/>
        </w:rPr>
      </w:pPr>
      <w:r w:rsidRPr="00F52D0E">
        <w:rPr>
          <w:rFonts w:ascii="仿宋" w:eastAsia="仿宋" w:hAnsi="仿宋" w:hint="eastAsia"/>
          <w:sz w:val="32"/>
          <w:szCs w:val="32"/>
        </w:rPr>
        <w:t>联 系 人：科学研究院科技计划项目处</w:t>
      </w:r>
      <w:r>
        <w:rPr>
          <w:rFonts w:ascii="仿宋" w:eastAsia="仿宋" w:hAnsi="仿宋" w:hint="eastAsia"/>
          <w:sz w:val="32"/>
          <w:szCs w:val="32"/>
        </w:rPr>
        <w:t xml:space="preserve"> </w:t>
      </w:r>
      <w:r>
        <w:rPr>
          <w:rFonts w:ascii="仿宋" w:eastAsia="仿宋" w:hAnsi="仿宋"/>
          <w:sz w:val="32"/>
          <w:szCs w:val="32"/>
        </w:rPr>
        <w:br/>
      </w:r>
      <w:bookmarkStart w:id="4" w:name="_GoBack"/>
      <w:bookmarkEnd w:id="4"/>
      <w:r w:rsidRPr="00F52D0E">
        <w:rPr>
          <w:rFonts w:ascii="仿宋" w:eastAsia="仿宋" w:hAnsi="仿宋" w:hint="eastAsia"/>
          <w:sz w:val="32"/>
          <w:szCs w:val="32"/>
        </w:rPr>
        <w:t>蔡南乔</w:t>
      </w:r>
      <w:r>
        <w:rPr>
          <w:rFonts w:ascii="仿宋" w:eastAsia="仿宋" w:hAnsi="仿宋" w:hint="eastAsia"/>
          <w:sz w:val="32"/>
          <w:szCs w:val="32"/>
        </w:rPr>
        <w:t>、梁勇</w:t>
      </w:r>
    </w:p>
    <w:p w:rsidR="00FF328F" w:rsidRPr="00F52D0E" w:rsidRDefault="00FF328F" w:rsidP="00FF328F">
      <w:pPr>
        <w:ind w:firstLineChars="200" w:firstLine="640"/>
        <w:rPr>
          <w:rFonts w:ascii="仿宋" w:eastAsia="仿宋" w:hAnsi="仿宋"/>
          <w:sz w:val="32"/>
          <w:szCs w:val="32"/>
        </w:rPr>
      </w:pPr>
      <w:r w:rsidRPr="00F52D0E">
        <w:rPr>
          <w:rFonts w:ascii="仿宋" w:eastAsia="仿宋" w:hAnsi="仿宋" w:hint="eastAsia"/>
          <w:sz w:val="32"/>
          <w:szCs w:val="32"/>
        </w:rPr>
        <w:t>联系电话：</w:t>
      </w:r>
      <w:r w:rsidRPr="00F52D0E">
        <w:rPr>
          <w:rFonts w:ascii="仿宋" w:eastAsia="仿宋" w:hAnsi="仿宋"/>
          <w:sz w:val="32"/>
          <w:szCs w:val="32"/>
        </w:rPr>
        <w:t>020-</w:t>
      </w:r>
      <w:r w:rsidRPr="00F52D0E">
        <w:rPr>
          <w:rFonts w:ascii="仿宋" w:eastAsia="仿宋" w:hAnsi="仿宋" w:hint="eastAsia"/>
          <w:sz w:val="32"/>
          <w:szCs w:val="32"/>
        </w:rPr>
        <w:t>8411</w:t>
      </w:r>
      <w:r>
        <w:rPr>
          <w:rFonts w:ascii="仿宋" w:eastAsia="仿宋" w:hAnsi="仿宋"/>
          <w:sz w:val="32"/>
          <w:szCs w:val="32"/>
        </w:rPr>
        <w:t>5962</w:t>
      </w:r>
    </w:p>
    <w:p w:rsidR="00FF328F" w:rsidRPr="00F52D0E" w:rsidRDefault="00FF328F" w:rsidP="00FF328F">
      <w:pPr>
        <w:ind w:firstLineChars="200" w:firstLine="640"/>
        <w:rPr>
          <w:rFonts w:ascii="仿宋" w:eastAsia="仿宋" w:hAnsi="仿宋"/>
          <w:sz w:val="32"/>
          <w:szCs w:val="32"/>
        </w:rPr>
      </w:pPr>
      <w:r w:rsidRPr="00F52D0E">
        <w:rPr>
          <w:rFonts w:ascii="仿宋" w:eastAsia="仿宋" w:hAnsi="仿宋" w:hint="eastAsia"/>
          <w:sz w:val="32"/>
          <w:szCs w:val="32"/>
        </w:rPr>
        <w:t>联系邮箱：sysunsfc@mail.sysu.edu.cn</w:t>
      </w:r>
    </w:p>
    <w:p w:rsidR="00FF328F" w:rsidRPr="00F52D0E" w:rsidRDefault="00FF328F" w:rsidP="00FF328F">
      <w:pPr>
        <w:ind w:firstLineChars="200" w:firstLine="640"/>
        <w:rPr>
          <w:rFonts w:ascii="仿宋" w:eastAsia="仿宋" w:hAnsi="仿宋"/>
          <w:kern w:val="0"/>
          <w:sz w:val="32"/>
          <w:szCs w:val="32"/>
        </w:rPr>
      </w:pPr>
      <w:r w:rsidRPr="00F52D0E">
        <w:rPr>
          <w:rFonts w:ascii="仿宋" w:eastAsia="仿宋" w:hAnsi="仿宋" w:hint="eastAsia"/>
          <w:kern w:val="0"/>
          <w:sz w:val="32"/>
          <w:szCs w:val="32"/>
        </w:rPr>
        <w:t>联系地址：广州校区南校园中山楼</w:t>
      </w:r>
      <w:r w:rsidRPr="00F52D0E">
        <w:rPr>
          <w:rFonts w:ascii="仿宋" w:eastAsia="仿宋" w:hAnsi="仿宋"/>
          <w:kern w:val="0"/>
          <w:sz w:val="32"/>
          <w:szCs w:val="32"/>
        </w:rPr>
        <w:t>305</w:t>
      </w:r>
      <w:r w:rsidRPr="00F52D0E">
        <w:rPr>
          <w:rFonts w:ascii="仿宋" w:eastAsia="仿宋" w:hAnsi="仿宋" w:hint="eastAsia"/>
          <w:kern w:val="0"/>
          <w:sz w:val="32"/>
          <w:szCs w:val="32"/>
        </w:rPr>
        <w:t>房</w:t>
      </w:r>
    </w:p>
    <w:p w:rsidR="00FF328F" w:rsidRPr="00F52D0E" w:rsidRDefault="00FF328F" w:rsidP="00FF328F">
      <w:pPr>
        <w:ind w:firstLineChars="200" w:firstLine="640"/>
        <w:rPr>
          <w:rFonts w:ascii="仿宋" w:eastAsia="仿宋" w:hAnsi="仿宋"/>
          <w:kern w:val="0"/>
          <w:sz w:val="32"/>
          <w:szCs w:val="32"/>
        </w:rPr>
      </w:pPr>
    </w:p>
    <w:p w:rsidR="00FF328F" w:rsidRPr="00F52D0E" w:rsidRDefault="00FF328F" w:rsidP="00FF328F">
      <w:pPr>
        <w:ind w:firstLineChars="200" w:firstLine="640"/>
        <w:jc w:val="right"/>
        <w:rPr>
          <w:rFonts w:ascii="仿宋" w:eastAsia="仿宋" w:hAnsi="仿宋"/>
          <w:kern w:val="0"/>
          <w:sz w:val="32"/>
          <w:szCs w:val="32"/>
        </w:rPr>
      </w:pPr>
      <w:r w:rsidRPr="00F52D0E">
        <w:rPr>
          <w:rFonts w:ascii="仿宋" w:eastAsia="仿宋" w:hAnsi="仿宋" w:hint="eastAsia"/>
          <w:kern w:val="0"/>
          <w:sz w:val="32"/>
          <w:szCs w:val="32"/>
        </w:rPr>
        <w:lastRenderedPageBreak/>
        <w:t>中山大学科学研究院</w:t>
      </w:r>
    </w:p>
    <w:p w:rsidR="00FF328F" w:rsidRPr="00F52D0E" w:rsidRDefault="00FF328F" w:rsidP="00FF328F">
      <w:pPr>
        <w:ind w:firstLineChars="200" w:firstLine="640"/>
        <w:jc w:val="right"/>
        <w:rPr>
          <w:rFonts w:ascii="仿宋" w:eastAsia="仿宋" w:hAnsi="仿宋"/>
        </w:rPr>
      </w:pPr>
      <w:r w:rsidRPr="00F52D0E">
        <w:rPr>
          <w:rFonts w:ascii="仿宋" w:eastAsia="仿宋" w:hAnsi="仿宋" w:hint="eastAsia"/>
          <w:kern w:val="0"/>
          <w:sz w:val="32"/>
          <w:szCs w:val="32"/>
        </w:rPr>
        <w:t>2019年7月</w:t>
      </w:r>
      <w:r>
        <w:rPr>
          <w:rFonts w:ascii="仿宋" w:eastAsia="仿宋" w:hAnsi="仿宋"/>
          <w:kern w:val="0"/>
          <w:sz w:val="32"/>
          <w:szCs w:val="32"/>
        </w:rPr>
        <w:t>25</w:t>
      </w:r>
      <w:r w:rsidRPr="00F52D0E">
        <w:rPr>
          <w:rFonts w:ascii="仿宋" w:eastAsia="仿宋" w:hAnsi="仿宋" w:hint="eastAsia"/>
          <w:kern w:val="0"/>
          <w:sz w:val="32"/>
          <w:szCs w:val="32"/>
        </w:rPr>
        <w:t>日</w:t>
      </w:r>
    </w:p>
    <w:p w:rsidR="00223B98" w:rsidRPr="00FF328F" w:rsidRDefault="00223B98" w:rsidP="00223B98">
      <w:pPr>
        <w:widowControl/>
        <w:ind w:firstLineChars="200" w:firstLine="640"/>
        <w:jc w:val="left"/>
        <w:rPr>
          <w:rFonts w:ascii="仿宋" w:eastAsia="仿宋" w:hAnsi="仿宋"/>
          <w:sz w:val="32"/>
          <w:szCs w:val="32"/>
        </w:rPr>
      </w:pPr>
    </w:p>
    <w:p w:rsidR="00EA18C3" w:rsidRPr="00223B98" w:rsidRDefault="00EA18C3"/>
    <w:sectPr w:rsidR="00EA18C3" w:rsidRPr="00223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98"/>
    <w:rsid w:val="00223B98"/>
    <w:rsid w:val="00D67AE1"/>
    <w:rsid w:val="00EA18C3"/>
    <w:rsid w:val="00FF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9B17"/>
  <w15:chartTrackingRefBased/>
  <w15:docId w15:val="{043A5A36-B1B7-45CC-A85C-EE061A4B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大正文"/>
    <w:link w:val="Char"/>
    <w:uiPriority w:val="99"/>
    <w:rsid w:val="00223B98"/>
    <w:pPr>
      <w:adjustRightInd w:val="0"/>
      <w:snapToGrid w:val="0"/>
      <w:ind w:firstLineChars="200" w:firstLine="200"/>
    </w:pPr>
    <w:rPr>
      <w:rFonts w:ascii="Times New Roman" w:eastAsia="宋体" w:hAnsi="Times New Roman" w:cs="Times New Roman"/>
      <w:kern w:val="0"/>
      <w:sz w:val="32"/>
      <w:szCs w:val="32"/>
    </w:rPr>
  </w:style>
  <w:style w:type="character" w:customStyle="1" w:styleId="Char">
    <w:name w:val="中大正文 Char"/>
    <w:link w:val="a3"/>
    <w:uiPriority w:val="99"/>
    <w:locked/>
    <w:rsid w:val="00223B98"/>
    <w:rPr>
      <w:rFonts w:ascii="Times New Roman" w:eastAsia="宋体"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cp:lastModifiedBy>
  <cp:revision>2</cp:revision>
  <dcterms:created xsi:type="dcterms:W3CDTF">2019-07-25T03:18:00Z</dcterms:created>
  <dcterms:modified xsi:type="dcterms:W3CDTF">2019-07-25T03:37:00Z</dcterms:modified>
</cp:coreProperties>
</file>