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A1292">
      <w:pPr>
        <w:spacing w:after="160"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bookmarkEnd w:id="0"/>
    <w:p w:rsidR="00FA1292">
      <w:pPr>
        <w:jc w:val="center"/>
        <w:rPr>
          <w:bCs/>
          <w:sz w:val="28"/>
        </w:rPr>
      </w:pPr>
      <w:r>
        <w:rPr>
          <w:rFonts w:ascii="仿宋_GB2312" w:eastAsia="仿宋_GB2312" w:hint="eastAsia"/>
          <w:sz w:val="32"/>
          <w:szCs w:val="32"/>
        </w:rPr>
        <w:t>团发〔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160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bCs/>
          <w:noProof/>
          <w:sz w:val="28"/>
        </w:rPr>
        <w:drawing>
          <wp:inline distT="0" distB="0" distL="0" distR="0">
            <wp:extent cx="5514975" cy="381000"/>
            <wp:effectExtent l="0" t="0" r="9525" b="0"/>
            <wp:docPr id="4" name="图片 4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30261" name="图片 4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92">
      <w:pPr>
        <w:spacing w:after="160"/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共青团中山大学委员会关于组织参加“大沥杯”第九届“创青春”粤港澳大湾区青年创新创业大赛暨交流营的通知</w:t>
      </w:r>
    </w:p>
    <w:p w:rsidR="00FA129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各二级单位团组织：</w:t>
      </w:r>
    </w:p>
    <w:p w:rsidR="00FA1292"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近期收到关于举办“大沥杯”第九届“创青春”粤港澳大湾区青年创新创业大赛暨交流营的通知，“大沥杯”第九届“创青春”粤港澳大湾区青年创新创业大赛暨交流营将于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2022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9 </w:t>
      </w:r>
      <w:r>
        <w:rPr>
          <w:rFonts w:ascii="仿宋_GB2312" w:eastAsia="仿宋_GB2312" w:hAnsi="仿宋_GB2312" w:cs="仿宋_GB2312" w:hint="eastAsia"/>
          <w:sz w:val="32"/>
          <w:szCs w:val="32"/>
        </w:rPr>
        <w:t>月举行。现将大赛通知（详见附件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）转发给你们，请按照大赛通知要求，做好组织动员，详情请登录大赛网址：</w:t>
      </w:r>
      <w:hyperlink r:id="rId5" w:history="1">
        <w:r>
          <w:rPr>
            <w:rStyle w:val="Hyperlink"/>
            <w:rFonts w:ascii="仿宋_GB2312" w:eastAsia="仿宋_GB2312" w:hAnsi="仿宋_GB2312" w:cs="仿宋_GB2312" w:hint="eastAsia"/>
            <w:sz w:val="32"/>
            <w:szCs w:val="32"/>
          </w:rPr>
          <w:t>www.zgqingchuang.com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了解。请各单位团组织做好学生参赛备赛工作。</w:t>
      </w:r>
    </w:p>
    <w:p w:rsidR="00FA1292"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FA1292">
      <w:pPr>
        <w:pStyle w:val="NormalIndent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附件：关于举办“大沥杯”第九届“创青春”粤港澳大湾区青年创新创业大赛暨交流营的通知</w:t>
      </w:r>
    </w:p>
    <w:p w:rsidR="00FA1292">
      <w:pPr>
        <w:widowControl/>
        <w:spacing w:after="160" w:line="259" w:lineRule="auto"/>
        <w:jc w:val="righ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共青团中山大学委员会</w:t>
      </w:r>
    </w:p>
    <w:p w:rsidR="00FA1292">
      <w:pPr>
        <w:widowControl/>
        <w:spacing w:after="160" w:line="259" w:lineRule="auto"/>
        <w:jc w:val="righ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202</w:t>
      </w:r>
      <w:r>
        <w:rPr>
          <w:rFonts w:ascii="Times New Roman" w:eastAsia="仿宋_GB2312" w:hAnsi="Times New Roman" w:cs="Times New Roman"/>
          <w:sz w:val="32"/>
          <w:szCs w:val="21"/>
        </w:rPr>
        <w:t>2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月</w:t>
      </w:r>
      <w:r>
        <w:rPr>
          <w:rFonts w:ascii="Times New Roman" w:eastAsia="仿宋_GB2312" w:hAnsi="Times New Roman" w:cs="Times New Roman"/>
          <w:sz w:val="32"/>
          <w:szCs w:val="21"/>
        </w:rPr>
        <w:t>21</w:t>
      </w:r>
      <w:bookmarkStart w:id="1" w:name="_GoBack"/>
      <w:bookmarkEnd w:id="1"/>
      <w:r>
        <w:rPr>
          <w:rFonts w:ascii="Times New Roman" w:eastAsia="仿宋_GB2312" w:hAnsi="Times New Roman" w:cs="Times New Roman" w:hint="eastAsia"/>
          <w:sz w:val="32"/>
          <w:szCs w:val="21"/>
        </w:rPr>
        <w:t>日</w:t>
      </w:r>
    </w:p>
    <w:p w:rsidR="00FA1292">
      <w:pPr>
        <w:widowControl/>
        <w:spacing w:after="160" w:line="259" w:lineRule="auto"/>
        <w:ind w:firstLine="640" w:firstLineChars="200"/>
        <w:jc w:val="lef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 w:hint="eastAsia"/>
          <w:sz w:val="32"/>
          <w:szCs w:val="21"/>
        </w:rPr>
        <w:t>（联系人：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顾文明</w:t>
      </w:r>
      <w:r>
        <w:rPr>
          <w:rFonts w:ascii="Times New Roman" w:eastAsia="仿宋_GB2312" w:hAnsi="Times New Roman" w:cs="Times New Roman" w:hint="eastAsia"/>
          <w:sz w:val="32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电话：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020-84112984</w:t>
      </w:r>
      <w:r>
        <w:rPr>
          <w:rFonts w:ascii="Times New Roman" w:eastAsia="仿宋_GB2312" w:hAnsi="Times New Roman" w:cs="Times New Roman" w:hint="eastAsia"/>
          <w:sz w:val="32"/>
          <w:szCs w:val="21"/>
        </w:rPr>
        <w:t>）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F10A37"/>
    <w:rsid w:val="00027532"/>
    <w:rsid w:val="00197997"/>
    <w:rsid w:val="00364351"/>
    <w:rsid w:val="00574940"/>
    <w:rsid w:val="00D10B24"/>
    <w:rsid w:val="00FA1292"/>
    <w:rsid w:val="0E98756B"/>
    <w:rsid w:val="5EF10A37"/>
  </w:rsids>
  <w:docVars>
    <w:docVar w:name="commondata" w:val="eyJoZGlkIjoiMjhjOTIzODU2YTEwZmY3MmQzZTYzZjAyYmM5MWM1M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2520D9-4213-41BD-95E8-A0F5ADA3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qFormat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eastAsia="宋体" w:hAnsi="Calibri" w:cs="Times New Roman"/>
      <w:sz w:val="24"/>
      <w:szCs w:val="24"/>
      <w:lang w:eastAsia="zh-CN"/>
    </w:rPr>
  </w:style>
  <w:style w:type="character" w:styleId="Hyperlink">
    <w:name w:val="Hyperlink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zgqingchuang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江婷</dc:creator>
  <cp:lastModifiedBy>gu</cp:lastModifiedBy>
  <cp:revision>4</cp:revision>
  <dcterms:created xsi:type="dcterms:W3CDTF">2022-06-15T16:54:00Z</dcterms:created>
  <dcterms:modified xsi:type="dcterms:W3CDTF">2022-06-21T01:59:00Z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16854989BD0D4270B345CE045B3B2B5C</vt:lpwstr>
  </property>
  <property fmtid="{D5CDD505-2E9C-101B-9397-08002B2CF9AE}" pid="3" name="KSOProductBuildVer">
    <vt:lpwstr>2052-11.1.0.11744</vt:lpwstr>
  </property>
</Properties>
</file>